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AD18F" w14:textId="77777777" w:rsidR="008A4F7F" w:rsidRPr="000351AF" w:rsidRDefault="008A4F7F" w:rsidP="008A4F7F">
      <w:pPr>
        <w:jc w:val="both"/>
        <w:rPr>
          <w:rFonts w:asciiTheme="minorHAnsi" w:hAnsiTheme="minorHAnsi" w:cs="Arial"/>
          <w:b/>
          <w:sz w:val="28"/>
        </w:rPr>
      </w:pPr>
      <w:bookmarkStart w:id="0" w:name="_GoBack"/>
      <w:bookmarkEnd w:id="0"/>
      <w:r w:rsidRPr="000351AF">
        <w:rPr>
          <w:rFonts w:asciiTheme="minorHAnsi" w:hAnsiTheme="minorHAnsi" w:cs="Arial"/>
          <w:b/>
          <w:sz w:val="28"/>
        </w:rPr>
        <w:t xml:space="preserve">Konfessionelle Kooperation – Allgemeinbildendes Gymnasium – Klassen </w:t>
      </w:r>
      <w:r w:rsidR="00434EE7" w:rsidRPr="000351AF">
        <w:rPr>
          <w:rFonts w:asciiTheme="minorHAnsi" w:hAnsiTheme="minorHAnsi" w:cs="Arial"/>
          <w:b/>
          <w:sz w:val="28"/>
        </w:rPr>
        <w:t>7/8</w:t>
      </w:r>
      <w:r w:rsidR="005F7744">
        <w:rPr>
          <w:rFonts w:asciiTheme="minorHAnsi" w:hAnsiTheme="minorHAnsi" w:cs="Arial"/>
          <w:b/>
          <w:sz w:val="28"/>
        </w:rPr>
        <w:t xml:space="preserve"> </w:t>
      </w:r>
      <w:r w:rsidRPr="000351AF">
        <w:rPr>
          <w:rFonts w:asciiTheme="minorHAnsi" w:hAnsiTheme="minorHAnsi" w:cs="Arial"/>
          <w:b/>
          <w:sz w:val="28"/>
        </w:rPr>
        <w:t>- Beispielcu</w:t>
      </w:r>
      <w:r w:rsidRPr="000351AF">
        <w:rPr>
          <w:rFonts w:asciiTheme="minorHAnsi" w:hAnsiTheme="minorHAnsi" w:cs="Arial"/>
          <w:b/>
          <w:sz w:val="28"/>
        </w:rPr>
        <w:t>r</w:t>
      </w:r>
      <w:r w:rsidRPr="000351AF">
        <w:rPr>
          <w:rFonts w:asciiTheme="minorHAnsi" w:hAnsiTheme="minorHAnsi" w:cs="Arial"/>
          <w:b/>
          <w:sz w:val="28"/>
        </w:rPr>
        <w:t xml:space="preserve">riculum A </w:t>
      </w:r>
    </w:p>
    <w:p w14:paraId="27361685" w14:textId="77777777" w:rsidR="008A4F7F" w:rsidRPr="000351AF" w:rsidRDefault="008A4F7F" w:rsidP="008A4F7F">
      <w:pPr>
        <w:jc w:val="both"/>
        <w:rPr>
          <w:rFonts w:asciiTheme="minorHAnsi" w:hAnsiTheme="minorHAnsi" w:cs="Arial"/>
        </w:rPr>
      </w:pPr>
      <w:r w:rsidRPr="000351AF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9BE01" wp14:editId="43BB2DC4">
                <wp:simplePos x="0" y="0"/>
                <wp:positionH relativeFrom="column">
                  <wp:posOffset>13705</wp:posOffset>
                </wp:positionH>
                <wp:positionV relativeFrom="paragraph">
                  <wp:posOffset>28575</wp:posOffset>
                </wp:positionV>
                <wp:extent cx="9570085" cy="0"/>
                <wp:effectExtent l="0" t="0" r="1206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CB9C323">
              <v:line id="Gerade Verbindung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1.1pt,2.25pt" to="754.65pt,2.25pt" w14:anchorId="1EED4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"/>
            </w:pict>
          </mc:Fallback>
        </mc:AlternateContent>
      </w:r>
      <w:r w:rsidRPr="000351AF">
        <w:rPr>
          <w:rFonts w:asciiTheme="minorHAnsi" w:hAnsiTheme="minorHAnsi" w:cs="Arial"/>
        </w:rPr>
        <w:t xml:space="preserve"> </w:t>
      </w:r>
    </w:p>
    <w:p w14:paraId="610AAF4D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  <w:r w:rsidRPr="000351AF">
        <w:rPr>
          <w:rFonts w:asciiTheme="minorHAnsi" w:hAnsiTheme="minorHAnsi" w:cs="Arial"/>
          <w:sz w:val="22"/>
          <w:szCs w:val="22"/>
        </w:rPr>
        <w:t>Der</w:t>
      </w:r>
      <w:r w:rsidRPr="000351AF">
        <w:rPr>
          <w:rFonts w:asciiTheme="minorHAnsi" w:hAnsiTheme="minorHAnsi" w:cs="Arial"/>
          <w:b/>
          <w:sz w:val="22"/>
          <w:szCs w:val="22"/>
        </w:rPr>
        <w:t xml:space="preserve"> Antrag</w:t>
      </w:r>
      <w:r w:rsidRPr="000351AF">
        <w:rPr>
          <w:rFonts w:asciiTheme="minorHAnsi" w:hAnsiTheme="minorHAnsi" w:cs="Arial"/>
          <w:sz w:val="22"/>
          <w:szCs w:val="22"/>
        </w:rPr>
        <w:t xml:space="preserve"> </w:t>
      </w:r>
      <w:r w:rsidRPr="000351AF">
        <w:rPr>
          <w:rFonts w:asciiTheme="minorHAnsi" w:hAnsiTheme="minorHAnsi" w:cs="Arial"/>
          <w:b/>
          <w:sz w:val="22"/>
          <w:szCs w:val="22"/>
        </w:rPr>
        <w:t>auf Erteilung</w:t>
      </w:r>
      <w:r w:rsidRPr="000351AF">
        <w:rPr>
          <w:rFonts w:asciiTheme="minorHAnsi" w:hAnsiTheme="minorHAnsi" w:cs="Arial"/>
          <w:sz w:val="22"/>
          <w:szCs w:val="22"/>
        </w:rPr>
        <w:t xml:space="preserve"> von konfessionell-kooperativem Unterricht in den Klassen 7-</w:t>
      </w:r>
      <w:r w:rsidR="006D3671" w:rsidRPr="000351AF">
        <w:rPr>
          <w:rFonts w:asciiTheme="minorHAnsi" w:hAnsiTheme="minorHAnsi" w:cs="Arial"/>
          <w:sz w:val="22"/>
          <w:szCs w:val="22"/>
        </w:rPr>
        <w:t>8</w:t>
      </w:r>
      <w:r w:rsidRPr="000351AF">
        <w:rPr>
          <w:rFonts w:asciiTheme="minorHAnsi" w:hAnsiTheme="minorHAnsi" w:cs="Arial"/>
          <w:sz w:val="22"/>
          <w:szCs w:val="22"/>
        </w:rPr>
        <w:t xml:space="preserve"> ist an den Bildungsplan 2016 gebunden.</w:t>
      </w:r>
    </w:p>
    <w:p w14:paraId="71F405A5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  <w:r w:rsidRPr="000351AF">
        <w:rPr>
          <w:rFonts w:asciiTheme="minorHAnsi" w:hAnsiTheme="minorHAnsi" w:cs="Arial"/>
          <w:sz w:val="22"/>
          <w:szCs w:val="22"/>
        </w:rPr>
        <w:t xml:space="preserve">Mit dem Antrag auf Erteilung von konfessionell-kooperativem Unterricht wie mit dem Antrag auf Fortsetzung ist verbindlich ein von der Fachschaft aus den im Folgenden angeführten Beispielcurricula </w:t>
      </w:r>
      <w:r w:rsidRPr="000351AF">
        <w:rPr>
          <w:rFonts w:asciiTheme="minorHAnsi" w:hAnsiTheme="minorHAnsi" w:cs="Arial"/>
          <w:b/>
          <w:sz w:val="22"/>
          <w:szCs w:val="22"/>
        </w:rPr>
        <w:t xml:space="preserve">A oder B </w:t>
      </w:r>
      <w:r w:rsidRPr="000351AF">
        <w:rPr>
          <w:rFonts w:asciiTheme="minorHAnsi" w:hAnsiTheme="minorHAnsi" w:cs="Arial"/>
          <w:sz w:val="22"/>
          <w:szCs w:val="22"/>
        </w:rPr>
        <w:t>gewähltes oder ein selbst erarbeitetes Curriculum abzugeben.</w:t>
      </w:r>
    </w:p>
    <w:p w14:paraId="398981A1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</w:p>
    <w:p w14:paraId="6B3ECC89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  <w:r w:rsidRPr="000351AF">
        <w:rPr>
          <w:rFonts w:asciiTheme="minorHAnsi" w:hAnsiTheme="minorHAnsi" w:cs="Arial"/>
          <w:sz w:val="22"/>
          <w:szCs w:val="22"/>
        </w:rPr>
        <w:t>Die beiden Beispielcurricula stellen zwei gleichwertige Alternativen dar. Sie bilden jeweils den vollständigen Bi</w:t>
      </w:r>
      <w:r w:rsidRPr="000351AF">
        <w:rPr>
          <w:rFonts w:asciiTheme="minorHAnsi" w:hAnsiTheme="minorHAnsi" w:cs="Arial"/>
          <w:sz w:val="22"/>
          <w:szCs w:val="22"/>
        </w:rPr>
        <w:t>l</w:t>
      </w:r>
      <w:r w:rsidRPr="000351AF">
        <w:rPr>
          <w:rFonts w:asciiTheme="minorHAnsi" w:hAnsiTheme="minorHAnsi" w:cs="Arial"/>
          <w:sz w:val="22"/>
          <w:szCs w:val="22"/>
        </w:rPr>
        <w:t>dungsplan beider Konfessionen ab. Die Fachschaft entscheidet sich für eines der beiden Curricula, sofern sie nicht ein eigenes Curriculum erstellt und zur Genehmigung einreicht.</w:t>
      </w:r>
    </w:p>
    <w:p w14:paraId="633995CF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</w:p>
    <w:p w14:paraId="333511B9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  <w:r w:rsidRPr="000351AF">
        <w:rPr>
          <w:rFonts w:asciiTheme="minorHAnsi" w:hAnsiTheme="minorHAnsi" w:cs="Arial"/>
          <w:sz w:val="22"/>
          <w:szCs w:val="22"/>
        </w:rPr>
        <w:t xml:space="preserve">Ganz gleich, für welches Beispielcurriculum sich die Fachschaft entscheidet, gelten immer alle vier Spalten. </w:t>
      </w:r>
    </w:p>
    <w:p w14:paraId="15F5B2C9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  <w:r w:rsidRPr="000351AF">
        <w:rPr>
          <w:rFonts w:asciiTheme="minorHAnsi" w:hAnsiTheme="minorHAnsi" w:cs="Arial"/>
          <w:sz w:val="22"/>
          <w:szCs w:val="22"/>
        </w:rPr>
        <w:t>Die violetten Spalten bilden den Ausgangpunkt für die Evangelische Lehrkraft. Die gelben Spalten bilden den Au</w:t>
      </w:r>
      <w:r w:rsidRPr="000351AF">
        <w:rPr>
          <w:rFonts w:asciiTheme="minorHAnsi" w:hAnsiTheme="minorHAnsi" w:cs="Arial"/>
          <w:sz w:val="22"/>
          <w:szCs w:val="22"/>
        </w:rPr>
        <w:t>s</w:t>
      </w:r>
      <w:r w:rsidRPr="000351AF">
        <w:rPr>
          <w:rFonts w:asciiTheme="minorHAnsi" w:hAnsiTheme="minorHAnsi" w:cs="Arial"/>
          <w:sz w:val="22"/>
          <w:szCs w:val="22"/>
        </w:rPr>
        <w:t>gangspunkt für die katholische Lehrkraft. In der mittleren Spalte entsteht ein gemeinsamer Unterrichtsplan, der be</w:t>
      </w:r>
      <w:r w:rsidRPr="000351AF">
        <w:rPr>
          <w:rFonts w:asciiTheme="minorHAnsi" w:hAnsiTheme="minorHAnsi" w:cs="Arial"/>
          <w:sz w:val="22"/>
          <w:szCs w:val="22"/>
        </w:rPr>
        <w:t>i</w:t>
      </w:r>
      <w:r w:rsidRPr="000351AF">
        <w:rPr>
          <w:rFonts w:asciiTheme="minorHAnsi" w:hAnsiTheme="minorHAnsi" w:cs="Arial"/>
          <w:sz w:val="22"/>
          <w:szCs w:val="22"/>
        </w:rPr>
        <w:t>de Konfessionen abbildet. Die in den Teilkompetenzen enthaltenen konfessionellen Besonderheiten werden im U</w:t>
      </w:r>
      <w:r w:rsidRPr="000351AF">
        <w:rPr>
          <w:rFonts w:asciiTheme="minorHAnsi" w:hAnsiTheme="minorHAnsi" w:cs="Arial"/>
          <w:sz w:val="22"/>
          <w:szCs w:val="22"/>
        </w:rPr>
        <w:t>n</w:t>
      </w:r>
      <w:r w:rsidRPr="000351AF">
        <w:rPr>
          <w:rFonts w:asciiTheme="minorHAnsi" w:hAnsiTheme="minorHAnsi" w:cs="Arial"/>
          <w:sz w:val="22"/>
          <w:szCs w:val="22"/>
        </w:rPr>
        <w:t xml:space="preserve">terricht der jeweils anderen Konfession berücksichtigt. Die Unterrichtsplanung erfolgt im Team. </w:t>
      </w:r>
    </w:p>
    <w:p w14:paraId="0DD894ED" w14:textId="77777777" w:rsidR="008A4F7F" w:rsidRPr="000351AF" w:rsidRDefault="008A4F7F" w:rsidP="008A4F7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8D5FBA6" w14:textId="77777777" w:rsidR="008A4F7F" w:rsidRPr="000351AF" w:rsidRDefault="008A4F7F" w:rsidP="008A4F7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351AF">
        <w:rPr>
          <w:rFonts w:asciiTheme="minorHAnsi" w:hAnsiTheme="minorHAnsi" w:cs="Arial"/>
          <w:b/>
          <w:sz w:val="22"/>
          <w:szCs w:val="22"/>
        </w:rPr>
        <w:t>Aufbau der Curricula</w:t>
      </w:r>
    </w:p>
    <w:p w14:paraId="5423E7F2" w14:textId="77777777" w:rsidR="008A4F7F" w:rsidRPr="000351AF" w:rsidRDefault="008A4F7F" w:rsidP="008A4F7F">
      <w:pPr>
        <w:jc w:val="both"/>
        <w:rPr>
          <w:rFonts w:asciiTheme="minorHAnsi" w:hAnsiTheme="minorHAnsi" w:cs="Arial"/>
          <w:sz w:val="22"/>
          <w:szCs w:val="22"/>
        </w:rPr>
      </w:pPr>
      <w:r w:rsidRPr="000351AF">
        <w:rPr>
          <w:rFonts w:asciiTheme="minorHAnsi" w:hAnsiTheme="minorHAnsi" w:cs="Arial"/>
          <w:sz w:val="22"/>
          <w:szCs w:val="22"/>
        </w:rPr>
        <w:t>Das Curriculum ist folgendermaßen aufgebaut:</w:t>
      </w:r>
    </w:p>
    <w:p w14:paraId="00860430" w14:textId="77777777" w:rsidR="008A4F7F" w:rsidRPr="000351AF" w:rsidRDefault="008A4F7F" w:rsidP="008A4F7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351AF">
        <w:rPr>
          <w:rFonts w:asciiTheme="minorHAnsi" w:hAnsiTheme="minorHAnsi" w:cs="Arial"/>
          <w:b/>
          <w:sz w:val="22"/>
          <w:szCs w:val="22"/>
        </w:rPr>
        <w:t>Beispielcurriculum A:</w:t>
      </w:r>
    </w:p>
    <w:p w14:paraId="06069E16" w14:textId="77777777" w:rsidR="001530AD" w:rsidRPr="00D80741" w:rsidRDefault="001530AD" w:rsidP="001530AD">
      <w:pPr>
        <w:jc w:val="both"/>
        <w:rPr>
          <w:rFonts w:ascii="Calibri" w:hAnsi="Calibri" w:cs="Arial"/>
          <w:b/>
          <w:sz w:val="22"/>
          <w:szCs w:val="22"/>
        </w:rPr>
      </w:pPr>
    </w:p>
    <w:p w14:paraId="46EB75A7" w14:textId="77777777" w:rsidR="001530AD" w:rsidRPr="00C470D5" w:rsidRDefault="001530AD" w:rsidP="001530AD">
      <w:pPr>
        <w:jc w:val="both"/>
        <w:rPr>
          <w:rFonts w:ascii="Calibri" w:hAnsi="Calibri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3055"/>
        <w:gridCol w:w="3021"/>
      </w:tblGrid>
      <w:tr w:rsidR="001530AD" w14:paraId="66822879" w14:textId="77777777" w:rsidTr="000664D8"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520D6255" w14:textId="77777777" w:rsidR="001530AD" w:rsidRDefault="001530AD" w:rsidP="000664D8">
            <w:pPr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Unterrichtseinheiten von je 10 – 12 Stunden</w:t>
            </w:r>
          </w:p>
        </w:tc>
      </w:tr>
      <w:tr w:rsidR="001530AD" w14:paraId="0C1B927B" w14:textId="77777777" w:rsidTr="000664D8">
        <w:tc>
          <w:tcPr>
            <w:tcW w:w="4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A57A2BE" w14:textId="77777777" w:rsidR="001530AD" w:rsidRDefault="001530AD" w:rsidP="000664D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</w:t>
            </w:r>
            <w:r>
              <w:rPr>
                <w:rFonts w:ascii="Calibri" w:eastAsia="Calibri" w:hAnsi="Calibri" w:cs="Calibri"/>
                <w:b/>
              </w:rPr>
              <w:br/>
              <w:t>Evangelische Religionslehre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B255E" w14:textId="77777777" w:rsidR="001530AD" w:rsidRDefault="001530AD" w:rsidP="000664D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Gemeinsamer Unterrichtsplan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A578E3" w14:textId="77777777" w:rsidR="001530AD" w:rsidRDefault="001530AD" w:rsidP="000664D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 katholisch</w:t>
            </w:r>
          </w:p>
        </w:tc>
      </w:tr>
      <w:tr w:rsidR="001530AD" w14:paraId="0C559920" w14:textId="77777777" w:rsidTr="000664D8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8CF2F62" w14:textId="77777777" w:rsidR="001530AD" w:rsidRDefault="001530AD" w:rsidP="000664D8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Katholischer Blickwinkel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8D01" w14:textId="77777777" w:rsidR="001530AD" w:rsidRDefault="001530AD" w:rsidP="000664D8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Zentrale Inhalte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983475E" w14:textId="77777777" w:rsidR="001530AD" w:rsidRDefault="001530AD" w:rsidP="000664D8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Evangelischer Blickwinkel</w:t>
            </w:r>
          </w:p>
        </w:tc>
      </w:tr>
      <w:tr w:rsidR="001530AD" w14:paraId="0FA12FF1" w14:textId="77777777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E00809" w14:textId="77777777" w:rsidR="001530AD" w:rsidRPr="003F6CFF" w:rsidRDefault="001530AD" w:rsidP="000664D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1E77">
              <w:rPr>
                <w:rFonts w:ascii="Calibri" w:eastAsia="Calibri" w:hAnsi="Calibri" w:cs="Calibri"/>
                <w:b/>
              </w:rPr>
              <w:t>Prozessbezogene Kompetenzen</w:t>
            </w:r>
          </w:p>
        </w:tc>
      </w:tr>
    </w:tbl>
    <w:p w14:paraId="35B8EEE4" w14:textId="77777777" w:rsidR="001530AD" w:rsidRDefault="001530AD" w:rsidP="001530AD">
      <w:pPr>
        <w:rPr>
          <w:rFonts w:asciiTheme="minorHAnsi" w:hAnsiTheme="minorHAnsi" w:cstheme="minorHAnsi"/>
          <w:sz w:val="22"/>
          <w:szCs w:val="22"/>
        </w:rPr>
      </w:pPr>
    </w:p>
    <w:p w14:paraId="12B17F77" w14:textId="77777777" w:rsidR="001530AD" w:rsidRPr="00684AFD" w:rsidRDefault="001530AD" w:rsidP="001530AD">
      <w:pPr>
        <w:jc w:val="both"/>
        <w:rPr>
          <w:rFonts w:ascii="Calibri" w:hAnsi="Calibri" w:cs="Arial"/>
          <w:b/>
          <w:sz w:val="22"/>
          <w:szCs w:val="22"/>
        </w:rPr>
      </w:pPr>
      <w:r w:rsidRPr="00684AFD">
        <w:rPr>
          <w:rFonts w:ascii="Calibri" w:hAnsi="Calibri" w:cs="Arial"/>
          <w:b/>
          <w:sz w:val="22"/>
          <w:szCs w:val="22"/>
        </w:rPr>
        <w:t xml:space="preserve">Erläuterung: </w:t>
      </w:r>
    </w:p>
    <w:p w14:paraId="3E73BB84" w14:textId="77777777" w:rsidR="001530AD" w:rsidRPr="00CE7463" w:rsidRDefault="001530AD" w:rsidP="001530AD">
      <w:pPr>
        <w:jc w:val="both"/>
        <w:rPr>
          <w:rFonts w:ascii="Calibri" w:hAnsi="Calibri" w:cs="Arial"/>
          <w:sz w:val="22"/>
          <w:szCs w:val="22"/>
        </w:rPr>
      </w:pPr>
      <w:r w:rsidRPr="00CE7463">
        <w:rPr>
          <w:rFonts w:ascii="Calibri" w:hAnsi="Calibri" w:cs="Arial"/>
          <w:sz w:val="22"/>
          <w:szCs w:val="22"/>
        </w:rPr>
        <w:t>Unter einer thematischen Überschrift (</w:t>
      </w:r>
      <w:r w:rsidRPr="00CE7463">
        <w:rPr>
          <w:rFonts w:ascii="Calibri" w:hAnsi="Calibri" w:cs="Arial"/>
          <w:b/>
          <w:sz w:val="22"/>
          <w:szCs w:val="22"/>
        </w:rPr>
        <w:t>Unterrichtseinheit = UE</w:t>
      </w:r>
      <w:r w:rsidRPr="00CE7463">
        <w:rPr>
          <w:rFonts w:ascii="Calibri" w:hAnsi="Calibri" w:cs="Arial"/>
          <w:sz w:val="22"/>
          <w:szCs w:val="22"/>
        </w:rPr>
        <w:t xml:space="preserve">) finden sich hier im </w:t>
      </w:r>
      <w:r w:rsidRPr="00CE7463">
        <w:rPr>
          <w:rFonts w:ascii="Calibri" w:hAnsi="Calibri" w:cs="Arial"/>
          <w:b/>
          <w:sz w:val="22"/>
          <w:szCs w:val="22"/>
        </w:rPr>
        <w:t>Beispielcurriculum A</w:t>
      </w:r>
      <w:r w:rsidRPr="00CE7463">
        <w:rPr>
          <w:rFonts w:ascii="Calibri" w:hAnsi="Calibri" w:cs="Arial"/>
          <w:sz w:val="22"/>
          <w:szCs w:val="22"/>
        </w:rPr>
        <w:t xml:space="preserve"> von links nach rechts zuerst die inhaltsbezogenen Kompetenzen des Bildungsplans </w:t>
      </w:r>
      <w:r w:rsidRPr="00CE7463">
        <w:rPr>
          <w:rFonts w:ascii="Calibri" w:hAnsi="Calibri" w:cs="Arial"/>
          <w:b/>
          <w:sz w:val="22"/>
          <w:szCs w:val="22"/>
        </w:rPr>
        <w:t>Evangelische Religionslehre</w:t>
      </w:r>
      <w:r w:rsidRPr="00CE7463">
        <w:rPr>
          <w:rFonts w:ascii="Calibri" w:hAnsi="Calibri" w:cs="Arial"/>
          <w:sz w:val="22"/>
          <w:szCs w:val="22"/>
        </w:rPr>
        <w:t>, sodann die freie Spalte für die gemeinsame Unterrichtsplanung, und in der rechten Spalte analoge inhaltsbezogene Teilkomp</w:t>
      </w:r>
      <w:r w:rsidRPr="00CE7463">
        <w:rPr>
          <w:rFonts w:ascii="Calibri" w:hAnsi="Calibri" w:cs="Arial"/>
          <w:sz w:val="22"/>
          <w:szCs w:val="22"/>
        </w:rPr>
        <w:t>e</w:t>
      </w:r>
      <w:r w:rsidRPr="00CE7463">
        <w:rPr>
          <w:rFonts w:ascii="Calibri" w:hAnsi="Calibri" w:cs="Arial"/>
          <w:sz w:val="22"/>
          <w:szCs w:val="22"/>
        </w:rPr>
        <w:t>tenzen des Bildungsplans</w:t>
      </w:r>
      <w:r w:rsidRPr="00CE7463">
        <w:rPr>
          <w:rFonts w:ascii="Calibri" w:hAnsi="Calibri" w:cs="Arial"/>
          <w:b/>
          <w:sz w:val="22"/>
          <w:szCs w:val="22"/>
        </w:rPr>
        <w:t xml:space="preserve"> Katholische Religionslehre</w:t>
      </w:r>
      <w:r w:rsidRPr="00CE7463">
        <w:rPr>
          <w:rFonts w:ascii="Calibri" w:hAnsi="Calibri" w:cs="Arial"/>
          <w:sz w:val="22"/>
          <w:szCs w:val="22"/>
        </w:rPr>
        <w:t>. Unter den drei Spalten befinden sich die prozessbezogenen Kompetenzen beider Bildungs- bzw. Fachpläne.</w:t>
      </w:r>
    </w:p>
    <w:p w14:paraId="57EEFCCB" w14:textId="53809E98" w:rsidR="00FC529D" w:rsidRDefault="001530AD" w:rsidP="001530AD">
      <w:pPr>
        <w:rPr>
          <w:rFonts w:ascii="Calibri" w:hAnsi="Calibri" w:cs="Arial"/>
          <w:sz w:val="22"/>
          <w:szCs w:val="22"/>
        </w:rPr>
      </w:pPr>
      <w:r w:rsidRPr="00CE7463">
        <w:rPr>
          <w:rFonts w:ascii="Calibri" w:hAnsi="Calibri" w:cs="Arial"/>
          <w:sz w:val="22"/>
          <w:szCs w:val="22"/>
        </w:rPr>
        <w:t xml:space="preserve">Gemäß dem Prinzip „Gemeinsamkeiten stärken – Unterschieden gerecht werden“, das den konfessionell-kooperativen Unterricht auszeichnet, werden für jede Konfession am Ende der Spalten Hinweise auf den </w:t>
      </w:r>
      <w:r w:rsidRPr="00CE7463">
        <w:rPr>
          <w:rFonts w:ascii="Calibri" w:hAnsi="Calibri" w:cs="Arial"/>
          <w:b/>
          <w:sz w:val="22"/>
          <w:szCs w:val="22"/>
        </w:rPr>
        <w:t>Blickwinkel</w:t>
      </w:r>
      <w:r w:rsidRPr="00CE7463">
        <w:rPr>
          <w:rFonts w:ascii="Calibri" w:hAnsi="Calibri" w:cs="Arial"/>
          <w:sz w:val="22"/>
          <w:szCs w:val="22"/>
        </w:rPr>
        <w:t xml:space="preserve"> der jeweils anderen Konfession gegeben. Zentrale Inhalte stehen in der Mitte.</w:t>
      </w:r>
    </w:p>
    <w:p w14:paraId="5FCB2B26" w14:textId="77777777" w:rsidR="0044484D" w:rsidRDefault="0044484D" w:rsidP="001530AD">
      <w:pPr>
        <w:rPr>
          <w:rFonts w:ascii="Calibri" w:hAnsi="Calibri" w:cs="Arial"/>
          <w:sz w:val="22"/>
          <w:szCs w:val="22"/>
        </w:rPr>
      </w:pPr>
    </w:p>
    <w:p w14:paraId="7BDBECB4" w14:textId="77777777" w:rsidR="0044484D" w:rsidRDefault="0044484D" w:rsidP="001530AD">
      <w:pPr>
        <w:rPr>
          <w:rFonts w:ascii="Calibri" w:hAnsi="Calibri" w:cs="Arial"/>
          <w:sz w:val="22"/>
          <w:szCs w:val="22"/>
        </w:rPr>
      </w:pPr>
    </w:p>
    <w:p w14:paraId="19E32A3F" w14:textId="77777777" w:rsidR="0044484D" w:rsidRDefault="0044484D" w:rsidP="001530AD">
      <w:pPr>
        <w:rPr>
          <w:rFonts w:ascii="Calibri" w:hAnsi="Calibri" w:cs="Arial"/>
          <w:sz w:val="22"/>
          <w:szCs w:val="22"/>
        </w:rPr>
      </w:pPr>
    </w:p>
    <w:p w14:paraId="1ACD701B" w14:textId="77777777" w:rsidR="0044484D" w:rsidRDefault="0044484D" w:rsidP="001530AD">
      <w:pPr>
        <w:rPr>
          <w:rFonts w:ascii="Calibri" w:hAnsi="Calibri" w:cs="Arial"/>
          <w:sz w:val="22"/>
          <w:szCs w:val="22"/>
        </w:rPr>
      </w:pPr>
    </w:p>
    <w:p w14:paraId="08510EEE" w14:textId="77777777" w:rsidR="001530AD" w:rsidRDefault="001530AD" w:rsidP="001530AD"/>
    <w:p w14:paraId="36895267" w14:textId="77777777" w:rsidR="0044484D" w:rsidRDefault="0044484D" w:rsidP="001530AD"/>
    <w:p w14:paraId="0915B693" w14:textId="77777777" w:rsidR="0044484D" w:rsidRDefault="0044484D" w:rsidP="001530AD"/>
    <w:p w14:paraId="1178E56C" w14:textId="77777777" w:rsidR="0044484D" w:rsidRDefault="0044484D" w:rsidP="001530AD"/>
    <w:p w14:paraId="140389B6" w14:textId="77777777" w:rsidR="0044484D" w:rsidRDefault="0044484D" w:rsidP="001530AD"/>
    <w:p w14:paraId="744ADF34" w14:textId="77777777" w:rsidR="0044484D" w:rsidRDefault="0044484D" w:rsidP="001530AD"/>
    <w:p w14:paraId="7C467665" w14:textId="77777777" w:rsidR="0044484D" w:rsidRDefault="0044484D" w:rsidP="001530AD"/>
    <w:p w14:paraId="410FC387" w14:textId="77777777" w:rsidR="0044484D" w:rsidRDefault="0044484D" w:rsidP="001530AD"/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8A4F7F" w:rsidRPr="00D626A6" w14:paraId="67A35850" w14:textId="77777777" w:rsidTr="3FAD8514"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664E49F" w14:textId="4297456C" w:rsidR="008A4F7F" w:rsidRPr="00D626A6" w:rsidRDefault="0016284C" w:rsidP="001530AD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1 </w:t>
            </w:r>
            <w:r w:rsidR="00BD7FB6" w:rsidRPr="00BD7FB6">
              <w:rPr>
                <w:rFonts w:asciiTheme="minorHAnsi" w:hAnsiTheme="minorHAnsi" w:cstheme="minorHAnsi"/>
                <w:b/>
                <w:sz w:val="28"/>
                <w:szCs w:val="28"/>
              </w:rPr>
              <w:t>Evangelisch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er Glaube</w:t>
            </w:r>
            <w:r w:rsidR="00BD7FB6" w:rsidRPr="00BD7F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hat eine Geschichte </w:t>
            </w:r>
          </w:p>
        </w:tc>
      </w:tr>
      <w:tr w:rsidR="0044484D" w:rsidRPr="00D626A6" w14:paraId="58527BDF" w14:textId="77777777" w:rsidTr="3FAD8514"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3C6CE37" w14:textId="2D48E97D" w:rsidR="0044484D" w:rsidRDefault="0044484D" w:rsidP="0044484D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4484D">
              <w:rPr>
                <w:rFonts w:asciiTheme="minorHAnsi" w:hAnsiTheme="minorHAnsi" w:cstheme="minorHAnsi"/>
                <w:b/>
              </w:rPr>
              <w:t>Impulsfragen für das Vorbereitungsteam:</w:t>
            </w:r>
          </w:p>
          <w:p w14:paraId="08E6E8E3" w14:textId="673CCA48" w:rsidR="0044484D" w:rsidRDefault="00892DF8" w:rsidP="0044484D">
            <w:pPr>
              <w:pStyle w:val="BPStandard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92DF8">
              <w:rPr>
                <w:rFonts w:asciiTheme="minorHAnsi" w:hAnsiTheme="minorHAnsi" w:cstheme="minorHAnsi"/>
                <w:bCs/>
              </w:rPr>
              <w:lastRenderedPageBreak/>
              <w:t>Welche Bedeutung hat für mich meine Konfession?</w:t>
            </w:r>
          </w:p>
          <w:p w14:paraId="0E1FABB7" w14:textId="617AB5A5" w:rsidR="00892DF8" w:rsidRDefault="006A1D5A" w:rsidP="3FAD8514">
            <w:pPr>
              <w:pStyle w:val="BPStandard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3FAD8514">
              <w:rPr>
                <w:rFonts w:asciiTheme="minorHAnsi" w:hAnsiTheme="minorHAnsi" w:cstheme="minorBidi"/>
              </w:rPr>
              <w:t xml:space="preserve">Wie frei </w:t>
            </w:r>
            <w:r w:rsidR="00656599" w:rsidRPr="3FAD8514">
              <w:rPr>
                <w:rFonts w:asciiTheme="minorHAnsi" w:hAnsiTheme="minorHAnsi" w:cstheme="minorBidi"/>
              </w:rPr>
              <w:t xml:space="preserve">und gleichzeitig gebunden </w:t>
            </w:r>
            <w:r w:rsidRPr="3FAD8514">
              <w:rPr>
                <w:rFonts w:asciiTheme="minorHAnsi" w:hAnsiTheme="minorHAnsi" w:cstheme="minorBidi"/>
              </w:rPr>
              <w:t>erlebe ich mich selbst?</w:t>
            </w:r>
          </w:p>
          <w:p w14:paraId="369B5103" w14:textId="427E67B3" w:rsidR="006A1D5A" w:rsidRDefault="00656599" w:rsidP="0044484D">
            <w:pPr>
              <w:pStyle w:val="BPStandard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Welche Bedeutung hat für mich das Lesen der Bibel? </w:t>
            </w:r>
          </w:p>
          <w:p w14:paraId="15E39EDF" w14:textId="1C53C787" w:rsidR="0044484D" w:rsidRPr="00F7069A" w:rsidRDefault="00A54918" w:rsidP="00F7069A">
            <w:pPr>
              <w:pStyle w:val="BPStandard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Inwiefern lassen sich die Kirche</w:t>
            </w:r>
            <w:r w:rsidR="00F7069A">
              <w:rPr>
                <w:rFonts w:asciiTheme="minorHAnsi" w:hAnsiTheme="minorHAnsi" w:cstheme="minorHAnsi"/>
                <w:bCs/>
              </w:rPr>
              <w:t>n</w:t>
            </w:r>
            <w:r>
              <w:rPr>
                <w:rFonts w:asciiTheme="minorHAnsi" w:hAnsiTheme="minorHAnsi" w:cstheme="minorHAnsi"/>
                <w:bCs/>
              </w:rPr>
              <w:t xml:space="preserve"> am </w:t>
            </w:r>
            <w:r w:rsidR="00F7069A">
              <w:rPr>
                <w:rFonts w:asciiTheme="minorHAnsi" w:hAnsiTheme="minorHAnsi" w:cstheme="minorHAnsi"/>
                <w:bCs/>
              </w:rPr>
              <w:t>Anspruch Jesu und seiner Worte messen?</w:t>
            </w:r>
          </w:p>
        </w:tc>
      </w:tr>
      <w:tr w:rsidR="00DD6CE1" w:rsidRPr="00E839B8" w14:paraId="4BF15321" w14:textId="77777777" w:rsidTr="3FAD8514">
        <w:trPr>
          <w:trHeight w:val="750"/>
        </w:trPr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4C73E3" w14:textId="77777777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lastRenderedPageBreak/>
              <w:t>Inhaltsbezogene Kompetenzen</w:t>
            </w:r>
          </w:p>
          <w:p w14:paraId="32069293" w14:textId="77777777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Evangelische Religionslehre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1D357" w14:textId="77777777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037136F" w14:textId="2B41766F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 k</w:t>
            </w:r>
            <w:r w:rsidRPr="00E839B8">
              <w:rPr>
                <w:rFonts w:asciiTheme="minorHAnsi" w:hAnsiTheme="minorHAnsi"/>
                <w:b/>
                <w:sz w:val="22"/>
              </w:rPr>
              <w:t>a</w:t>
            </w:r>
            <w:r w:rsidRPr="00E839B8">
              <w:rPr>
                <w:rFonts w:asciiTheme="minorHAnsi" w:hAnsiTheme="minorHAnsi"/>
                <w:b/>
                <w:sz w:val="22"/>
              </w:rPr>
              <w:t>tholisch</w:t>
            </w:r>
          </w:p>
        </w:tc>
      </w:tr>
      <w:tr w:rsidR="00DD6CE1" w:rsidRPr="00E839B8" w14:paraId="619AF6D6" w14:textId="77777777" w:rsidTr="3FAD8514">
        <w:trPr>
          <w:trHeight w:val="750"/>
        </w:trPr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23CB862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sz w:val="22"/>
                <w:szCs w:val="22"/>
              </w:rPr>
              <w:t>Die Schülerinnen und Schüler können</w:t>
            </w:r>
          </w:p>
          <w:p w14:paraId="36B6506B" w14:textId="77777777" w:rsidR="0016284C" w:rsidRPr="0016284C" w:rsidRDefault="0016284C" w:rsidP="001530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7A58FA" w14:textId="404F211E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b/>
                <w:sz w:val="22"/>
                <w:szCs w:val="22"/>
              </w:rPr>
              <w:t>3.2.3 (1)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6B42C57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sz w:val="22"/>
                <w:szCs w:val="22"/>
              </w:rPr>
              <w:t>die Bedeutung der Bibel für reform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a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torisches Selbstverständnis erläutern</w:t>
            </w:r>
          </w:p>
          <w:p w14:paraId="4915BDF4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2503E5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b/>
                <w:sz w:val="22"/>
                <w:szCs w:val="22"/>
              </w:rPr>
              <w:t>3.2.4 (1)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1134241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sz w:val="22"/>
                <w:szCs w:val="22"/>
              </w:rPr>
              <w:t>Konsequenzen aus der reformator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i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schen Betonung des gnädigen Gottes (zum Beispiel … Kritik am Ablass) entfalten</w:t>
            </w:r>
          </w:p>
          <w:p w14:paraId="1AE19E31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7E8AD3" w14:textId="2BDBCD69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b/>
                <w:sz w:val="22"/>
                <w:szCs w:val="22"/>
              </w:rPr>
              <w:t xml:space="preserve">3.2.4 (3) 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an Beispielen Folgen des christlichen Glaubens an Gott (zum Beispiel Luther, Katharina von Bora) untersuchen</w:t>
            </w:r>
          </w:p>
          <w:p w14:paraId="7DA0B65C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80F557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b/>
                <w:sz w:val="22"/>
                <w:szCs w:val="22"/>
              </w:rPr>
              <w:t>3.2.5 (2)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 xml:space="preserve"> Begründungen christlicher Freiheit (zum Beispiel … Paulus, L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u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ther) darstellen</w:t>
            </w:r>
          </w:p>
          <w:p w14:paraId="0350BF49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C6FB3B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b/>
                <w:sz w:val="22"/>
                <w:szCs w:val="22"/>
              </w:rPr>
              <w:t>3.2.6 (1)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 xml:space="preserve"> Anliegen der Reformation (zum Beispiel Schriftverständnis, Priestertum aller Gläubigen, Sakr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a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mentsverständnis, Kirchenverstän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d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nis) an ausgewählten Stationen ihrer Geschichte erläutern</w:t>
            </w:r>
          </w:p>
          <w:p w14:paraId="2BA0EA9E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557442" w14:textId="77777777" w:rsidR="00DD6CE1" w:rsidRPr="0016284C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16284C">
              <w:rPr>
                <w:rFonts w:asciiTheme="minorHAnsi" w:hAnsiTheme="minorHAnsi"/>
                <w:b/>
                <w:sz w:val="22"/>
                <w:szCs w:val="22"/>
              </w:rPr>
              <w:t xml:space="preserve">3.2.6 (2) </w:t>
            </w:r>
            <w:r w:rsidRPr="0016284C">
              <w:rPr>
                <w:rFonts w:asciiTheme="minorHAnsi" w:hAnsiTheme="minorHAnsi"/>
                <w:sz w:val="22"/>
                <w:szCs w:val="22"/>
              </w:rPr>
              <w:t>lokalgeschichtliche Aspekte der Reformation aufzeigen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9DF0C" w14:textId="77777777" w:rsidR="00DD6CE1" w:rsidRPr="0016284C" w:rsidRDefault="00DD6CE1" w:rsidP="001530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2D169990" w14:textId="77777777" w:rsidR="00DD6CE1" w:rsidRPr="0016284C" w:rsidRDefault="00DD6CE1" w:rsidP="001530AD">
            <w:pPr>
              <w:pStyle w:val="BPStandard"/>
              <w:snapToGrid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284C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7BA3A4D3" w14:textId="77777777" w:rsidR="00F956F7" w:rsidRDefault="00F956F7" w:rsidP="001530AD">
            <w:pPr>
              <w:rPr>
                <w:rFonts w:ascii="Calibri" w:hAnsi="Calibri" w:cs="UniversLTStd"/>
                <w:b/>
                <w:sz w:val="22"/>
                <w:szCs w:val="22"/>
              </w:rPr>
            </w:pPr>
          </w:p>
          <w:p w14:paraId="570DE69A" w14:textId="1140BD1C" w:rsidR="00DD6CE1" w:rsidRPr="00F956F7" w:rsidRDefault="00DD6CE1" w:rsidP="001530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56F7">
              <w:rPr>
                <w:rFonts w:asciiTheme="minorHAnsi" w:hAnsiTheme="minorHAnsi" w:cstheme="minorHAnsi"/>
                <w:b/>
                <w:sz w:val="22"/>
                <w:szCs w:val="22"/>
              </w:rPr>
              <w:t>3.2.6 (1)</w:t>
            </w:r>
            <w:r w:rsidRPr="00F956F7">
              <w:rPr>
                <w:rFonts w:asciiTheme="minorHAnsi" w:hAnsiTheme="minorHAnsi" w:cstheme="minorHAnsi"/>
                <w:sz w:val="22"/>
                <w:szCs w:val="22"/>
              </w:rPr>
              <w:t xml:space="preserve"> an einem regionalen Be</w:t>
            </w:r>
            <w:r w:rsidRPr="00F956F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956F7">
              <w:rPr>
                <w:rFonts w:asciiTheme="minorHAnsi" w:hAnsiTheme="minorHAnsi" w:cstheme="minorHAnsi"/>
                <w:sz w:val="22"/>
                <w:szCs w:val="22"/>
              </w:rPr>
              <w:t>spiel die Bedeutung des Klosterl</w:t>
            </w:r>
            <w:r w:rsidRPr="00F956F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956F7">
              <w:rPr>
                <w:rFonts w:asciiTheme="minorHAnsi" w:hAnsiTheme="minorHAnsi" w:cstheme="minorHAnsi"/>
                <w:sz w:val="22"/>
                <w:szCs w:val="22"/>
              </w:rPr>
              <w:t>bens für die Entwicklung der europä</w:t>
            </w:r>
            <w:r w:rsidRPr="00F956F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956F7">
              <w:rPr>
                <w:rFonts w:asciiTheme="minorHAnsi" w:hAnsiTheme="minorHAnsi" w:cstheme="minorHAnsi"/>
                <w:sz w:val="22"/>
                <w:szCs w:val="22"/>
              </w:rPr>
              <w:t>schen Kultur herausarbeiten</w:t>
            </w:r>
          </w:p>
          <w:p w14:paraId="4B54921D" w14:textId="77777777" w:rsidR="00DD6CE1" w:rsidRPr="0016284C" w:rsidRDefault="00DD6CE1" w:rsidP="001530AD">
            <w:pPr>
              <w:rPr>
                <w:rFonts w:ascii="Calibri" w:hAnsi="Calibri" w:cs="UniversLTStd"/>
                <w:sz w:val="22"/>
                <w:szCs w:val="22"/>
              </w:rPr>
            </w:pPr>
          </w:p>
          <w:p w14:paraId="06763928" w14:textId="77777777" w:rsidR="00DD6CE1" w:rsidRPr="0016284C" w:rsidRDefault="00DD6CE1" w:rsidP="001530AD">
            <w:pPr>
              <w:rPr>
                <w:rFonts w:ascii="Calibri" w:hAnsi="Calibri" w:cs="UniversLTStd"/>
                <w:sz w:val="22"/>
                <w:szCs w:val="22"/>
              </w:rPr>
            </w:pPr>
            <w:r w:rsidRPr="0016284C">
              <w:rPr>
                <w:rFonts w:ascii="Calibri" w:hAnsi="Calibri" w:cs="UniversLTStd"/>
                <w:b/>
                <w:sz w:val="22"/>
                <w:szCs w:val="22"/>
              </w:rPr>
              <w:t>3.2.6 (2)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 das Anliegen des Reform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a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tors Martin Luther mit einem weit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e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ren innerkirchlichen Reformansatz vergleichen (zum Beispiel Franz von Assisi, Johannes XXIII.)</w:t>
            </w:r>
          </w:p>
          <w:p w14:paraId="007B661D" w14:textId="77777777" w:rsidR="00DD6CE1" w:rsidRPr="0016284C" w:rsidRDefault="00DD6CE1" w:rsidP="001530AD">
            <w:pPr>
              <w:rPr>
                <w:rFonts w:ascii="Calibri" w:hAnsi="Calibri" w:cs="UniversLTStd"/>
                <w:sz w:val="22"/>
                <w:szCs w:val="22"/>
              </w:rPr>
            </w:pPr>
          </w:p>
          <w:p w14:paraId="19090AF4" w14:textId="77777777" w:rsidR="00DD6CE1" w:rsidRPr="0016284C" w:rsidRDefault="00DD6CE1" w:rsidP="001530AD">
            <w:pPr>
              <w:rPr>
                <w:rFonts w:ascii="Calibri" w:hAnsi="Calibri" w:cs="UniversLTStd"/>
                <w:sz w:val="22"/>
                <w:szCs w:val="22"/>
              </w:rPr>
            </w:pPr>
            <w:r w:rsidRPr="0016284C">
              <w:rPr>
                <w:rFonts w:ascii="Calibri" w:hAnsi="Calibri" w:cs="UniversLTStd"/>
                <w:b/>
                <w:sz w:val="22"/>
                <w:szCs w:val="22"/>
              </w:rPr>
              <w:t xml:space="preserve">3.2.6 (3) 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anhand eines Beispiels he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r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ausarbeiten, wie das Wachsen der jungen Kirche als Wirken des Heiligen Geistes verstanden werden kann (zum Beispiel Pfingsthymnus GL 342; Pfingstsequenz GL 344; </w:t>
            </w:r>
            <w:proofErr w:type="spellStart"/>
            <w:r w:rsidRPr="0016284C">
              <w:rPr>
                <w:rFonts w:ascii="Calibri" w:hAnsi="Calibri" w:cs="UniversLTStd"/>
                <w:sz w:val="22"/>
                <w:szCs w:val="22"/>
              </w:rPr>
              <w:t>Apg</w:t>
            </w:r>
            <w:proofErr w:type="spellEnd"/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 2,1-13; </w:t>
            </w:r>
            <w:proofErr w:type="spellStart"/>
            <w:r w:rsidRPr="0016284C">
              <w:rPr>
                <w:rFonts w:ascii="Calibri" w:hAnsi="Calibri" w:cs="UniversLTStd"/>
                <w:sz w:val="22"/>
                <w:szCs w:val="22"/>
              </w:rPr>
              <w:t>Apg</w:t>
            </w:r>
            <w:proofErr w:type="spellEnd"/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 2,37-47; Lieder)</w:t>
            </w:r>
          </w:p>
          <w:p w14:paraId="0AF5F0C3" w14:textId="77777777" w:rsidR="00DD6CE1" w:rsidRPr="0016284C" w:rsidRDefault="00DD6CE1" w:rsidP="001530AD">
            <w:pPr>
              <w:rPr>
                <w:rFonts w:ascii="Calibri" w:hAnsi="Calibri" w:cs="UniversLTStd"/>
                <w:sz w:val="22"/>
                <w:szCs w:val="22"/>
              </w:rPr>
            </w:pPr>
          </w:p>
          <w:p w14:paraId="182217B6" w14:textId="77777777" w:rsidR="00DD6CE1" w:rsidRPr="0016284C" w:rsidRDefault="00DD6CE1" w:rsidP="001530AD">
            <w:pPr>
              <w:rPr>
                <w:rFonts w:ascii="Calibri" w:hAnsi="Calibri" w:cs="UniversLTStd"/>
                <w:sz w:val="22"/>
                <w:szCs w:val="22"/>
              </w:rPr>
            </w:pPr>
            <w:r w:rsidRPr="0016284C">
              <w:rPr>
                <w:rFonts w:ascii="Calibri" w:hAnsi="Calibri" w:cs="UniversLTStd"/>
                <w:b/>
                <w:sz w:val="22"/>
                <w:szCs w:val="22"/>
              </w:rPr>
              <w:t>3.2.3 (2)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 erläutern, wie Menschen eigene Befreiungserfahrungen auf die </w:t>
            </w:r>
            <w:proofErr w:type="spellStart"/>
            <w:r w:rsidRPr="0016284C">
              <w:rPr>
                <w:rFonts w:ascii="Calibri" w:hAnsi="Calibri" w:cs="UniversLTStd"/>
                <w:sz w:val="22"/>
                <w:szCs w:val="22"/>
              </w:rPr>
              <w:t>Exodusüberlieferung</w:t>
            </w:r>
            <w:proofErr w:type="spellEnd"/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 beziehen (zum Beispiel Gospels, Montagsd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e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monstrationen, aktuelle Befreiung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s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bewegungen)</w:t>
            </w:r>
          </w:p>
          <w:p w14:paraId="6EF4590C" w14:textId="77777777" w:rsidR="00DD6CE1" w:rsidRPr="0016284C" w:rsidRDefault="00DD6CE1" w:rsidP="001530AD">
            <w:pPr>
              <w:rPr>
                <w:rFonts w:ascii="Calibri" w:hAnsi="Calibri" w:cs="UniversLTStd"/>
                <w:sz w:val="22"/>
                <w:szCs w:val="22"/>
              </w:rPr>
            </w:pPr>
          </w:p>
          <w:p w14:paraId="408FB692" w14:textId="77777777" w:rsidR="00DD6CE1" w:rsidRPr="0016284C" w:rsidRDefault="00DD6CE1" w:rsidP="001530AD">
            <w:pPr>
              <w:autoSpaceDE w:val="0"/>
              <w:autoSpaceDN w:val="0"/>
              <w:adjustRightInd w:val="0"/>
              <w:rPr>
                <w:rFonts w:ascii="Calibri" w:hAnsi="Calibri" w:cs="UniversLTStd"/>
                <w:sz w:val="22"/>
                <w:szCs w:val="22"/>
              </w:rPr>
            </w:pPr>
            <w:r w:rsidRPr="0016284C">
              <w:rPr>
                <w:rFonts w:ascii="Calibri" w:hAnsi="Calibri" w:cs="UniversLTStd"/>
                <w:b/>
                <w:sz w:val="22"/>
                <w:szCs w:val="22"/>
              </w:rPr>
              <w:t>3.2.5 (6)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 an einer Biografie analysi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e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ren, welche Konsequenzen der A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n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spruch Jesu für ein Leben</w:t>
            </w:r>
          </w:p>
          <w:p w14:paraId="53F10D60" w14:textId="7B94DBE7" w:rsidR="00DD6CE1" w:rsidRPr="00B55DB8" w:rsidRDefault="00DD6CE1" w:rsidP="0044484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16284C">
              <w:rPr>
                <w:rFonts w:ascii="Calibri" w:hAnsi="Calibri" w:cs="UniversLTStd"/>
                <w:sz w:val="22"/>
                <w:szCs w:val="22"/>
              </w:rPr>
              <w:t>haben kann (zum Beispiel an der Biografie von Sophie Scholl oder Willi Graf, Oscar Romero,</w:t>
            </w:r>
            <w:r w:rsidR="0044484D">
              <w:rPr>
                <w:rFonts w:ascii="Calibri" w:hAnsi="Calibri" w:cs="UniversLTStd"/>
                <w:sz w:val="22"/>
                <w:szCs w:val="22"/>
              </w:rPr>
              <w:t xml:space="preserve"> </w:t>
            </w:r>
            <w:r w:rsidRPr="0016284C">
              <w:rPr>
                <w:rFonts w:ascii="Calibri" w:hAnsi="Calibri" w:cs="UniversLTStd"/>
                <w:sz w:val="22"/>
                <w:szCs w:val="22"/>
              </w:rPr>
              <w:t>Erwin Kräutler, Ruth Pfau, an Biografien von „</w:t>
            </w:r>
            <w:proofErr w:type="spellStart"/>
            <w:r w:rsidRPr="0016284C">
              <w:rPr>
                <w:rFonts w:ascii="Calibri" w:hAnsi="Calibri" w:cs="UniversLTStd"/>
                <w:sz w:val="22"/>
                <w:szCs w:val="22"/>
              </w:rPr>
              <w:t>local</w:t>
            </w:r>
            <w:proofErr w:type="spellEnd"/>
            <w:r w:rsidRPr="0016284C">
              <w:rPr>
                <w:rFonts w:ascii="Calibri" w:hAnsi="Calibri" w:cs="UniversLTStd"/>
                <w:sz w:val="22"/>
                <w:szCs w:val="22"/>
              </w:rPr>
              <w:t xml:space="preserve"> </w:t>
            </w:r>
            <w:proofErr w:type="spellStart"/>
            <w:r w:rsidRPr="0016284C">
              <w:rPr>
                <w:rFonts w:ascii="Calibri" w:hAnsi="Calibri" w:cs="UniversLTStd"/>
                <w:sz w:val="22"/>
                <w:szCs w:val="22"/>
              </w:rPr>
              <w:t>heroes</w:t>
            </w:r>
            <w:proofErr w:type="spellEnd"/>
            <w:r w:rsidRPr="0016284C">
              <w:rPr>
                <w:rFonts w:ascii="Calibri" w:hAnsi="Calibri" w:cs="UniversLTStd"/>
                <w:sz w:val="22"/>
                <w:szCs w:val="22"/>
              </w:rPr>
              <w:t>“)</w:t>
            </w:r>
          </w:p>
        </w:tc>
      </w:tr>
      <w:tr w:rsidR="00D36EBD" w:rsidRPr="00E839B8" w14:paraId="3DA3BF05" w14:textId="77777777" w:rsidTr="3FAD8514">
        <w:trPr>
          <w:trHeight w:val="750"/>
        </w:trPr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FC5D37" w14:textId="73C3713B" w:rsidR="00D36EBD" w:rsidRPr="000C6A1D" w:rsidRDefault="005C64A0" w:rsidP="001530A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Gottes Geist führt Menschen auf den Weg in die Freiheit</w:t>
            </w:r>
            <w:r w:rsidR="00732392">
              <w:rPr>
                <w:rFonts w:asciiTheme="minorHAnsi" w:hAnsiTheme="minorHAnsi"/>
                <w:sz w:val="22"/>
              </w:rPr>
              <w:t xml:space="preserve"> und wirkt in der Kirche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0C8EB" w14:textId="77777777" w:rsidR="001556E8" w:rsidRDefault="001556E8" w:rsidP="001530A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Reformen in der Kirche</w:t>
            </w:r>
          </w:p>
          <w:p w14:paraId="1978B338" w14:textId="77777777" w:rsidR="00D36EBD" w:rsidRPr="00E839B8" w:rsidRDefault="001556E8" w:rsidP="001530A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im Geist der Freiheit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68028A3" w14:textId="77777777" w:rsidR="00D36EBD" w:rsidRPr="000C6A1D" w:rsidRDefault="000C6A1D" w:rsidP="001530AD">
            <w:pPr>
              <w:rPr>
                <w:rFonts w:asciiTheme="minorHAnsi" w:hAnsiTheme="minorHAnsi"/>
                <w:sz w:val="22"/>
              </w:rPr>
            </w:pPr>
            <w:r w:rsidRPr="000C6A1D">
              <w:rPr>
                <w:rFonts w:asciiTheme="minorHAnsi" w:hAnsiTheme="minorHAnsi"/>
                <w:sz w:val="22"/>
              </w:rPr>
              <w:t>Das reformatorische Freiheitsve</w:t>
            </w:r>
            <w:r w:rsidRPr="000C6A1D">
              <w:rPr>
                <w:rFonts w:asciiTheme="minorHAnsi" w:hAnsiTheme="minorHAnsi"/>
                <w:sz w:val="22"/>
              </w:rPr>
              <w:t>r</w:t>
            </w:r>
            <w:r w:rsidRPr="000C6A1D">
              <w:rPr>
                <w:rFonts w:asciiTheme="minorHAnsi" w:hAnsiTheme="minorHAnsi"/>
                <w:sz w:val="22"/>
              </w:rPr>
              <w:t>ständnis</w:t>
            </w:r>
            <w:r>
              <w:rPr>
                <w:rFonts w:asciiTheme="minorHAnsi" w:hAnsiTheme="minorHAnsi"/>
                <w:sz w:val="22"/>
              </w:rPr>
              <w:t xml:space="preserve"> gründet im Glauben an den gnädigen Gott</w:t>
            </w:r>
          </w:p>
        </w:tc>
      </w:tr>
      <w:tr w:rsidR="00E53A1F" w:rsidRPr="00E839B8" w14:paraId="5260FC2B" w14:textId="77777777" w:rsidTr="3FAD8514">
        <w:trPr>
          <w:trHeight w:val="750"/>
        </w:trPr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CF98EB" w14:textId="77777777" w:rsidR="00E53A1F" w:rsidRPr="00481B38" w:rsidRDefault="00481B38" w:rsidP="001530A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81B38">
              <w:rPr>
                <w:rFonts w:asciiTheme="minorHAnsi" w:hAnsiTheme="minorHAnsi"/>
                <w:b/>
                <w:sz w:val="22"/>
              </w:rPr>
              <w:t>Prozessbezogene Kompetenzen (</w:t>
            </w:r>
            <w:proofErr w:type="spellStart"/>
            <w:r w:rsidRPr="00481B38">
              <w:rPr>
                <w:rFonts w:asciiTheme="minorHAnsi" w:hAnsiTheme="minorHAnsi"/>
                <w:b/>
                <w:sz w:val="22"/>
              </w:rPr>
              <w:t>pbk</w:t>
            </w:r>
            <w:proofErr w:type="spellEnd"/>
            <w:r w:rsidRPr="00481B38">
              <w:rPr>
                <w:rFonts w:asciiTheme="minorHAnsi" w:hAnsiTheme="minorHAnsi"/>
                <w:b/>
                <w:sz w:val="22"/>
              </w:rPr>
              <w:t>)</w:t>
            </w:r>
          </w:p>
          <w:p w14:paraId="5EB7C7A5" w14:textId="7AD840A0" w:rsidR="00481B38" w:rsidRDefault="00481B38" w:rsidP="001530A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Die Schülerinnen und Schüler können</w:t>
            </w:r>
          </w:p>
          <w:p w14:paraId="60B353DE" w14:textId="77777777" w:rsidR="00DD6CE1" w:rsidRDefault="00DD6CE1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B11D19">
              <w:rPr>
                <w:rFonts w:asciiTheme="minorHAnsi" w:hAnsiTheme="minorHAnsi"/>
                <w:b/>
                <w:sz w:val="22"/>
              </w:rPr>
              <w:t>2.1.1</w:t>
            </w:r>
            <w:r w:rsidRPr="00BD7FB6">
              <w:rPr>
                <w:rFonts w:asciiTheme="minorHAnsi" w:hAnsiTheme="minorHAnsi"/>
                <w:sz w:val="22"/>
              </w:rPr>
              <w:t xml:space="preserve"> Situationen erfassen, in denen letzte Fragen nach Grund, Sinn, Ziel und Verantwortung des Lebens aufbrechen </w:t>
            </w:r>
          </w:p>
          <w:p w14:paraId="12EE8C7F" w14:textId="77777777" w:rsidR="00DD6CE1" w:rsidRDefault="00DD6CE1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080D89">
              <w:rPr>
                <w:rFonts w:asciiTheme="minorHAnsi" w:hAnsiTheme="minorHAnsi"/>
                <w:b/>
                <w:sz w:val="22"/>
              </w:rPr>
              <w:t>2.2.4</w:t>
            </w:r>
            <w:r w:rsidRPr="00BD7FB6">
              <w:rPr>
                <w:rFonts w:asciiTheme="minorHAnsi" w:hAnsiTheme="minorHAnsi"/>
                <w:sz w:val="22"/>
              </w:rPr>
              <w:t xml:space="preserve"> den Geltungsanspruch biblischer und theologischer Texte erläutern und sie in Beziehung zum eigenen Leben, zum Leben historischer Personen und zur gesellsc</w:t>
            </w:r>
            <w:r>
              <w:rPr>
                <w:rFonts w:asciiTheme="minorHAnsi" w:hAnsiTheme="minorHAnsi"/>
                <w:sz w:val="22"/>
              </w:rPr>
              <w:t>haftlichen Wirklichkeit setzen</w:t>
            </w:r>
          </w:p>
          <w:p w14:paraId="2371F8B6" w14:textId="77777777" w:rsidR="00481B38" w:rsidRDefault="00DD6CE1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080D89">
              <w:rPr>
                <w:rFonts w:asciiTheme="minorHAnsi" w:hAnsiTheme="minorHAnsi"/>
                <w:b/>
                <w:sz w:val="22"/>
              </w:rPr>
              <w:t>2.5.2</w:t>
            </w:r>
            <w:r w:rsidRPr="00BD7FB6">
              <w:rPr>
                <w:rFonts w:asciiTheme="minorHAnsi" w:hAnsiTheme="minorHAnsi"/>
                <w:sz w:val="22"/>
              </w:rPr>
              <w:t xml:space="preserve"> religiös bedeutsame Inhalte und Standpunkte medial und adressatenbezogen präsentieren</w:t>
            </w:r>
          </w:p>
          <w:p w14:paraId="03535AE9" w14:textId="49660211" w:rsidR="00DD6CE1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="Calibri" w:hAnsi="Calibri" w:cs="UniversLTStd"/>
                <w:sz w:val="22"/>
                <w:szCs w:val="22"/>
              </w:rPr>
            </w:pPr>
            <w:r w:rsidRPr="00080D89">
              <w:rPr>
                <w:rFonts w:ascii="Calibri" w:hAnsi="Calibri" w:cs="UniversLTStd"/>
                <w:b/>
                <w:sz w:val="22"/>
                <w:szCs w:val="22"/>
              </w:rPr>
              <w:t>2.1.3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</w:t>
            </w:r>
          </w:p>
          <w:p w14:paraId="5B4AA931" w14:textId="77777777" w:rsidR="00DD6CE1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="Calibri" w:hAnsi="Calibri" w:cs="UniversLTStd"/>
                <w:sz w:val="22"/>
                <w:szCs w:val="22"/>
              </w:rPr>
            </w:pPr>
            <w:r w:rsidRPr="00080D89">
              <w:rPr>
                <w:rFonts w:ascii="Calibri" w:hAnsi="Calibri" w:cs="UniversLTStd"/>
                <w:b/>
                <w:sz w:val="22"/>
                <w:szCs w:val="22"/>
              </w:rPr>
              <w:t>2.2.1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 xml:space="preserve"> Grundformen religiöser Sprache erschließen</w:t>
            </w:r>
          </w:p>
          <w:p w14:paraId="53758B23" w14:textId="77777777" w:rsidR="00DD6CE1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="Calibri" w:hAnsi="Calibri" w:cs="UniversLTStd"/>
                <w:sz w:val="22"/>
                <w:szCs w:val="22"/>
              </w:rPr>
            </w:pPr>
            <w:r w:rsidRPr="00080D89">
              <w:rPr>
                <w:rFonts w:ascii="Calibri" w:hAnsi="Calibri" w:cs="UniversLTStd"/>
                <w:b/>
                <w:sz w:val="22"/>
                <w:szCs w:val="22"/>
              </w:rPr>
              <w:lastRenderedPageBreak/>
              <w:t>2.2.2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 xml:space="preserve"> ausgewählte Fachbegriffe und Glaubensaussagen sowie fachspezifische Methoden verstehen</w:t>
            </w:r>
          </w:p>
          <w:p w14:paraId="274A3070" w14:textId="7BC0A837" w:rsidR="00DD6CE1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="Calibri" w:hAnsi="Calibri" w:cs="UniversLTStd"/>
                <w:sz w:val="22"/>
                <w:szCs w:val="22"/>
              </w:rPr>
            </w:pPr>
            <w:r w:rsidRPr="00080D89">
              <w:rPr>
                <w:rFonts w:ascii="Calibri" w:hAnsi="Calibri" w:cs="UniversLTStd"/>
                <w:b/>
                <w:sz w:val="22"/>
                <w:szCs w:val="22"/>
              </w:rPr>
              <w:t>2.2.3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 xml:space="preserve"> in Lebenszeugnissen und ästhetischen Ausdrucksformen Antwortversuche auf menschliche</w:t>
            </w:r>
            <w:r>
              <w:rPr>
                <w:rFonts w:ascii="Calibri" w:hAnsi="Calibri" w:cs="UniversLTStd"/>
                <w:sz w:val="22"/>
                <w:szCs w:val="22"/>
              </w:rPr>
              <w:t xml:space="preserve"> 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>Grundfragen entd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>e</w:t>
            </w:r>
            <w:r w:rsidR="009F1FE5">
              <w:rPr>
                <w:rFonts w:ascii="Calibri" w:hAnsi="Calibri" w:cs="UniversLTStd"/>
                <w:sz w:val="22"/>
                <w:szCs w:val="22"/>
              </w:rPr>
              <w:t>c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>ken und (…) darstellen</w:t>
            </w:r>
          </w:p>
          <w:p w14:paraId="5F2610D7" w14:textId="3BEE87A2" w:rsidR="00DD6CE1" w:rsidRPr="0044484D" w:rsidRDefault="00DD6CE1" w:rsidP="0044484D">
            <w:pPr>
              <w:shd w:val="clear" w:color="auto" w:fill="F6FAA0"/>
              <w:autoSpaceDE w:val="0"/>
              <w:autoSpaceDN w:val="0"/>
              <w:adjustRightInd w:val="0"/>
              <w:rPr>
                <w:rFonts w:ascii="Calibri" w:hAnsi="Calibri" w:cs="UniversLTStd"/>
                <w:sz w:val="22"/>
                <w:szCs w:val="22"/>
              </w:rPr>
            </w:pPr>
            <w:r w:rsidRPr="00080D89">
              <w:rPr>
                <w:rFonts w:ascii="Calibri" w:hAnsi="Calibri" w:cs="UniversLTStd"/>
                <w:b/>
                <w:sz w:val="22"/>
                <w:szCs w:val="22"/>
              </w:rPr>
              <w:t>2.2.4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 xml:space="preserve"> biblische, lehramtliche, theologische und andere Zeugnisse christlichen Glaubens methodisch angemessen e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>r</w:t>
            </w:r>
            <w:r w:rsidRPr="00A75588">
              <w:rPr>
                <w:rFonts w:ascii="Calibri" w:hAnsi="Calibri" w:cs="UniversLTStd"/>
                <w:sz w:val="22"/>
                <w:szCs w:val="22"/>
              </w:rPr>
              <w:t>schließen</w:t>
            </w:r>
          </w:p>
        </w:tc>
      </w:tr>
    </w:tbl>
    <w:p w14:paraId="4DE3F96F" w14:textId="77777777" w:rsidR="008A4F7F" w:rsidRDefault="008A4F7F"/>
    <w:p w14:paraId="3DE4F044" w14:textId="77777777" w:rsidR="008A4F7F" w:rsidRDefault="008A4F7F"/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BD7FB6" w:rsidRPr="00D626A6" w14:paraId="09AAF22B" w14:textId="77777777" w:rsidTr="3FAD8514"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2E22B7C" w14:textId="58D7CE4C" w:rsidR="00BD7FB6" w:rsidRPr="00D626A6" w:rsidRDefault="00F7069A" w:rsidP="00DE2F1B">
            <w:pPr>
              <w:pStyle w:val="BPStandard"/>
              <w:tabs>
                <w:tab w:val="left" w:pos="4785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UE</w:t>
            </w:r>
            <w:r w:rsidR="002335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</w:t>
            </w:r>
            <w:r w:rsidR="00BD7FB6" w:rsidRPr="00BD7F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E2F1B">
              <w:rPr>
                <w:rFonts w:asciiTheme="minorHAnsi" w:hAnsiTheme="minorHAnsi" w:cstheme="minorHAnsi"/>
                <w:b/>
                <w:sz w:val="28"/>
                <w:szCs w:val="28"/>
              </w:rPr>
              <w:t>Wer bin ich?</w:t>
            </w:r>
          </w:p>
        </w:tc>
      </w:tr>
      <w:tr w:rsidR="00CC3B4A" w:rsidRPr="00D626A6" w14:paraId="60AF436A" w14:textId="77777777" w:rsidTr="3FAD8514"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C199A7A" w14:textId="77777777" w:rsidR="00CC3B4A" w:rsidRDefault="00CC3B4A" w:rsidP="00CC3B4A">
            <w:pPr>
              <w:pStyle w:val="BPStandard"/>
              <w:tabs>
                <w:tab w:val="left" w:pos="4785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C3B4A">
              <w:rPr>
                <w:rFonts w:asciiTheme="minorHAnsi" w:hAnsiTheme="minorHAnsi" w:cstheme="minorHAnsi"/>
                <w:b/>
              </w:rPr>
              <w:t>Impulsfragen für das Vorbereitungsteam:</w:t>
            </w:r>
          </w:p>
          <w:p w14:paraId="158D754C" w14:textId="1BA30C86" w:rsidR="00CC3B4A" w:rsidRPr="005821F4" w:rsidRDefault="00297EF6" w:rsidP="00CC3B4A">
            <w:pPr>
              <w:pStyle w:val="BPStandard"/>
              <w:numPr>
                <w:ilvl w:val="0"/>
                <w:numId w:val="3"/>
              </w:numPr>
              <w:tabs>
                <w:tab w:val="left" w:pos="4785"/>
              </w:tabs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21F4">
              <w:rPr>
                <w:rFonts w:asciiTheme="minorHAnsi" w:hAnsiTheme="minorHAnsi" w:cstheme="minorHAnsi"/>
                <w:bCs/>
              </w:rPr>
              <w:t>Welche</w:t>
            </w:r>
            <w:r w:rsidR="00F52AB4" w:rsidRPr="005821F4">
              <w:rPr>
                <w:rFonts w:asciiTheme="minorHAnsi" w:hAnsiTheme="minorHAnsi" w:cstheme="minorHAnsi"/>
                <w:bCs/>
              </w:rPr>
              <w:t xml:space="preserve"> Personen haben dazu beitragen</w:t>
            </w:r>
            <w:r w:rsidR="00E076E1" w:rsidRPr="005821F4">
              <w:rPr>
                <w:rFonts w:asciiTheme="minorHAnsi" w:hAnsiTheme="minorHAnsi" w:cstheme="minorHAnsi"/>
                <w:bCs/>
              </w:rPr>
              <w:t>,</w:t>
            </w:r>
            <w:r w:rsidR="00F52AB4" w:rsidRPr="005821F4">
              <w:rPr>
                <w:rFonts w:asciiTheme="minorHAnsi" w:hAnsiTheme="minorHAnsi" w:cstheme="minorHAnsi"/>
                <w:bCs/>
              </w:rPr>
              <w:t xml:space="preserve"> meine Persönlichkeit auszubilden?</w:t>
            </w:r>
          </w:p>
          <w:p w14:paraId="199D4269" w14:textId="42A06378" w:rsidR="00F52AB4" w:rsidRPr="005821F4" w:rsidRDefault="0DB4B704" w:rsidP="3FAD8514">
            <w:pPr>
              <w:pStyle w:val="BPStandard"/>
              <w:numPr>
                <w:ilvl w:val="0"/>
                <w:numId w:val="3"/>
              </w:numPr>
              <w:tabs>
                <w:tab w:val="left" w:pos="4785"/>
              </w:tabs>
              <w:spacing w:line="240" w:lineRule="auto"/>
              <w:rPr>
                <w:rFonts w:asciiTheme="minorHAnsi" w:hAnsiTheme="minorHAnsi" w:cstheme="minorBidi"/>
              </w:rPr>
            </w:pPr>
            <w:r w:rsidRPr="3FAD8514">
              <w:rPr>
                <w:rFonts w:asciiTheme="minorHAnsi" w:hAnsiTheme="minorHAnsi" w:cstheme="minorBidi"/>
              </w:rPr>
              <w:t xml:space="preserve">Welchen Beitrag </w:t>
            </w:r>
            <w:r w:rsidR="4D170C7D" w:rsidRPr="3FAD8514">
              <w:rPr>
                <w:rFonts w:asciiTheme="minorHAnsi" w:hAnsiTheme="minorHAnsi" w:cstheme="minorBidi"/>
              </w:rPr>
              <w:t>lieferte dazu mein christlicher Glaube?</w:t>
            </w:r>
            <w:r w:rsidR="33D0C53B" w:rsidRPr="3FAD8514">
              <w:rPr>
                <w:rFonts w:asciiTheme="minorHAnsi" w:hAnsiTheme="minorHAnsi" w:cstheme="minorBidi"/>
              </w:rPr>
              <w:t xml:space="preserve"> Meine Konfession?</w:t>
            </w:r>
          </w:p>
          <w:p w14:paraId="74C01B28" w14:textId="77777777" w:rsidR="00E076E1" w:rsidRPr="005821F4" w:rsidRDefault="00E076E1" w:rsidP="00CC3B4A">
            <w:pPr>
              <w:pStyle w:val="BPStandard"/>
              <w:numPr>
                <w:ilvl w:val="0"/>
                <w:numId w:val="3"/>
              </w:numPr>
              <w:tabs>
                <w:tab w:val="left" w:pos="4785"/>
              </w:tabs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821F4">
              <w:rPr>
                <w:rFonts w:asciiTheme="minorHAnsi" w:hAnsiTheme="minorHAnsi" w:cstheme="minorHAnsi"/>
                <w:bCs/>
              </w:rPr>
              <w:t>Wo stößt christliche Freiheit an ihre Grenzen?</w:t>
            </w:r>
          </w:p>
          <w:p w14:paraId="08CAA1D6" w14:textId="52471DD7" w:rsidR="00E076E1" w:rsidRPr="00CC3B4A" w:rsidRDefault="00E076E1" w:rsidP="00CC3B4A">
            <w:pPr>
              <w:pStyle w:val="BPStandard"/>
              <w:numPr>
                <w:ilvl w:val="0"/>
                <w:numId w:val="3"/>
              </w:numPr>
              <w:tabs>
                <w:tab w:val="left" w:pos="4785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821F4">
              <w:rPr>
                <w:rFonts w:asciiTheme="minorHAnsi" w:hAnsiTheme="minorHAnsi" w:cstheme="minorHAnsi"/>
                <w:bCs/>
              </w:rPr>
              <w:t xml:space="preserve">Welche </w:t>
            </w:r>
            <w:r w:rsidR="005821F4" w:rsidRPr="005821F4">
              <w:rPr>
                <w:rFonts w:asciiTheme="minorHAnsi" w:hAnsiTheme="minorHAnsi" w:cstheme="minorHAnsi"/>
                <w:bCs/>
              </w:rPr>
              <w:t>Bedeutun</w:t>
            </w:r>
            <w:r w:rsidR="005821F4">
              <w:rPr>
                <w:rFonts w:asciiTheme="minorHAnsi" w:hAnsiTheme="minorHAnsi" w:cstheme="minorHAnsi"/>
                <w:bCs/>
              </w:rPr>
              <w:t>g</w:t>
            </w:r>
            <w:r w:rsidR="005821F4" w:rsidRPr="005821F4">
              <w:rPr>
                <w:rFonts w:asciiTheme="minorHAnsi" w:hAnsiTheme="minorHAnsi" w:cstheme="minorHAnsi"/>
                <w:bCs/>
              </w:rPr>
              <w:t xml:space="preserve"> haben Vergebung und Versöhnung in meinem Leben?</w:t>
            </w:r>
          </w:p>
        </w:tc>
      </w:tr>
      <w:tr w:rsidR="00DD6CE1" w:rsidRPr="00E839B8" w14:paraId="3FFBCA4D" w14:textId="77777777" w:rsidTr="3FAD8514">
        <w:trPr>
          <w:trHeight w:val="750"/>
        </w:trPr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2AEE15" w14:textId="77777777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</w:t>
            </w:r>
          </w:p>
          <w:p w14:paraId="38FC935D" w14:textId="77777777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Evangelische Religionslehre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3AD0" w14:textId="77777777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21471BA2" w14:textId="0E095E16" w:rsidR="00DD6CE1" w:rsidRPr="00E839B8" w:rsidRDefault="00DD6CE1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 k</w:t>
            </w:r>
            <w:r w:rsidRPr="00E839B8">
              <w:rPr>
                <w:rFonts w:asciiTheme="minorHAnsi" w:hAnsiTheme="minorHAnsi"/>
                <w:b/>
                <w:sz w:val="22"/>
              </w:rPr>
              <w:t>a</w:t>
            </w:r>
            <w:r w:rsidRPr="00E839B8">
              <w:rPr>
                <w:rFonts w:asciiTheme="minorHAnsi" w:hAnsiTheme="minorHAnsi"/>
                <w:b/>
                <w:sz w:val="22"/>
              </w:rPr>
              <w:t>tholisch</w:t>
            </w:r>
          </w:p>
        </w:tc>
      </w:tr>
      <w:tr w:rsidR="00DD6CE1" w:rsidRPr="00E839B8" w14:paraId="2789E594" w14:textId="77777777" w:rsidTr="3FAD8514">
        <w:trPr>
          <w:trHeight w:val="750"/>
        </w:trPr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84654C" w14:textId="77777777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0C6A1D">
              <w:rPr>
                <w:rFonts w:asciiTheme="minorHAnsi" w:hAnsiTheme="minorHAnsi"/>
                <w:sz w:val="22"/>
                <w:szCs w:val="22"/>
              </w:rPr>
              <w:t>Die Schülerinnen und Schüler können</w:t>
            </w:r>
          </w:p>
          <w:p w14:paraId="042EEDA1" w14:textId="77777777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5EE4E0" w14:textId="77777777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>3.2.1 (1)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 xml:space="preserve"> sich mit Fragen nach Ident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i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tät, Selbstbild, Fremdwahrnehmung und Rollenzuschreibung im sozialen Zusammenleben (zum Beispiel Fam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i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lie, Peergroup, soziale Netzwerke) auseinandersetzen</w:t>
            </w:r>
          </w:p>
          <w:p w14:paraId="0297F7C9" w14:textId="77777777" w:rsidR="00A007F3" w:rsidRDefault="00A007F3" w:rsidP="001530A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7F1F5F" w14:textId="36F8D1DE" w:rsidR="00DD6CE1" w:rsidRDefault="00A007F3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A007F3">
              <w:rPr>
                <w:rFonts w:asciiTheme="minorHAnsi" w:hAnsiTheme="minorHAnsi"/>
                <w:b/>
                <w:bCs/>
                <w:sz w:val="22"/>
                <w:szCs w:val="22"/>
              </w:rPr>
              <w:t>3.2.1 (2)</w:t>
            </w:r>
            <w:r w:rsidRPr="00A007F3">
              <w:rPr>
                <w:rFonts w:asciiTheme="minorHAnsi" w:hAnsiTheme="minorHAnsi"/>
                <w:sz w:val="22"/>
                <w:szCs w:val="22"/>
              </w:rPr>
              <w:t xml:space="preserve"> die Bedeutung von Vorbi</w:t>
            </w:r>
            <w:r w:rsidRPr="00A007F3">
              <w:rPr>
                <w:rFonts w:asciiTheme="minorHAnsi" w:hAnsiTheme="minorHAnsi"/>
                <w:sz w:val="22"/>
                <w:szCs w:val="22"/>
              </w:rPr>
              <w:t>l</w:t>
            </w:r>
            <w:r w:rsidRPr="00A007F3">
              <w:rPr>
                <w:rFonts w:asciiTheme="minorHAnsi" w:hAnsiTheme="minorHAnsi"/>
                <w:sz w:val="22"/>
                <w:szCs w:val="22"/>
              </w:rPr>
              <w:t>dern und Idolen erklären und auf ihre mögliche Ambivalenz hin unters</w:t>
            </w:r>
            <w:r w:rsidRPr="00A007F3">
              <w:rPr>
                <w:rFonts w:asciiTheme="minorHAnsi" w:hAnsiTheme="minorHAnsi"/>
                <w:sz w:val="22"/>
                <w:szCs w:val="22"/>
              </w:rPr>
              <w:t>u</w:t>
            </w:r>
            <w:r w:rsidRPr="00A007F3">
              <w:rPr>
                <w:rFonts w:asciiTheme="minorHAnsi" w:hAnsiTheme="minorHAnsi"/>
                <w:sz w:val="22"/>
                <w:szCs w:val="22"/>
              </w:rPr>
              <w:t>chen</w:t>
            </w:r>
          </w:p>
          <w:p w14:paraId="589D11C6" w14:textId="77777777" w:rsidR="00A007F3" w:rsidRDefault="00A007F3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E3499D" w14:textId="77777777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>3.2.1 (3)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 xml:space="preserve"> Hintergründe krisenhafter Situationen (zum Beispiel Versagen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s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angst, Leistungsdruck, Trennung, Liebeskummer, Sucht) und Strategien zur deren Bewältigung entfalten</w:t>
            </w:r>
          </w:p>
          <w:p w14:paraId="738BFE86" w14:textId="77777777" w:rsidR="00DD6CE1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B0497F" w14:textId="77777777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>3.2.3 (1)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 xml:space="preserve"> die Bedeutung der Bibel für reformatorisches Selbstverständnis erläutern</w:t>
            </w:r>
          </w:p>
          <w:p w14:paraId="72007FD9" w14:textId="77777777" w:rsidR="00DD6CE1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35AB8F" w14:textId="77777777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 xml:space="preserve">3.2.4 (1) 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Konsequenzen aus der r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e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formatorischen Betonung des gnäd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i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gen Gottes (zum Beispiel Mensche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n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bild, Erlösung, Kritik am Ablass) en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t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>falten</w:t>
            </w:r>
          </w:p>
          <w:p w14:paraId="5E034D03" w14:textId="77777777" w:rsidR="00DD6CE1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BBFCD7" w14:textId="77777777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>3.2.5 (4)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 xml:space="preserve"> die Bedeutung Jesu Christi für evangelischen Glauben entfalten</w:t>
            </w:r>
          </w:p>
          <w:p w14:paraId="7EDF946D" w14:textId="77777777" w:rsidR="00DD6CE1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4E0F02" w14:textId="516DCECB" w:rsidR="00DD6CE1" w:rsidRPr="000C6A1D" w:rsidRDefault="00DD6CE1" w:rsidP="001530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2B1D7" w14:textId="77777777" w:rsidR="00DD6CE1" w:rsidRPr="000C6A1D" w:rsidRDefault="00DD6CE1" w:rsidP="001530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56C8F49" w14:textId="77777777" w:rsidR="00DD6CE1" w:rsidRPr="000C6A1D" w:rsidRDefault="00DD6CE1" w:rsidP="001530A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6A1D">
              <w:rPr>
                <w:rFonts w:asciiTheme="minorHAnsi" w:hAnsiTheme="minorHAnsi" w:cstheme="minorHAnsi"/>
                <w:sz w:val="22"/>
                <w:szCs w:val="22"/>
              </w:rPr>
              <w:t>Die Schülerinnen und Schüler können</w:t>
            </w:r>
          </w:p>
          <w:p w14:paraId="00C19F04" w14:textId="77777777" w:rsidR="00DD6CE1" w:rsidRPr="000C6A1D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3.2.1 (1)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an Beispielen aus ihrer L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e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benswelt darstellen, dass die Ause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nandersetzung mit Werten und No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men, Autorität und Gehorsam zur Mündigkeit beiträgt</w:t>
            </w:r>
          </w:p>
          <w:p w14:paraId="1EFE1879" w14:textId="77777777" w:rsidR="00DD6CE1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14FDA065" w14:textId="77777777" w:rsidR="00DD6CE1" w:rsidRPr="000C6A1D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3.2.1 (2)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zeigen, dass zum Erwac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h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senwerden ein verantwortlicher U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m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gang mit Freiheit gehört</w:t>
            </w:r>
          </w:p>
          <w:p w14:paraId="60FEF7C7" w14:textId="77777777" w:rsidR="00DD6CE1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30746E84" w14:textId="77777777" w:rsidR="00DD6CE1" w:rsidRPr="000C6A1D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3.2.1 (3)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an biblischen Texten erlä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u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tern, dass Menschen nach christl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cher Auffassung zur Freiheit und Ve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antwortung gegenüber Gott und den Mitmenschen berufen sind (zum Beispiel Ex 20,2.15.16; </w:t>
            </w:r>
            <w:proofErr w:type="spellStart"/>
            <w:r w:rsidRPr="000C6A1D">
              <w:rPr>
                <w:rFonts w:asciiTheme="minorHAnsi" w:hAnsiTheme="minorHAnsi" w:cs="UniversLTStd"/>
                <w:sz w:val="22"/>
                <w:szCs w:val="22"/>
              </w:rPr>
              <w:t>Lk</w:t>
            </w:r>
            <w:proofErr w:type="spellEnd"/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10,25-27)</w:t>
            </w:r>
          </w:p>
          <w:p w14:paraId="7DC0783E" w14:textId="77777777" w:rsidR="00DD6CE1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5BD1EEDD" w14:textId="77777777" w:rsidR="00DD6CE1" w:rsidRPr="000C6A1D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3.2.1 (4)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ausgehend von </w:t>
            </w:r>
            <w:proofErr w:type="spellStart"/>
            <w:r w:rsidRPr="000C6A1D">
              <w:rPr>
                <w:rFonts w:asciiTheme="minorHAnsi" w:hAnsiTheme="minorHAnsi" w:cs="UniversLTStd"/>
                <w:sz w:val="22"/>
                <w:szCs w:val="22"/>
              </w:rPr>
              <w:t>Lk</w:t>
            </w:r>
            <w:proofErr w:type="spellEnd"/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19,1-10 herausarbeiten, was es heißt, schu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l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dig zu werden, und was nach christl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cher Auffassung zur Vergebung g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e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hört</w:t>
            </w:r>
          </w:p>
          <w:p w14:paraId="1FC5765E" w14:textId="77777777" w:rsidR="00DD6CE1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755AC511" w14:textId="77777777" w:rsidR="00DD6CE1" w:rsidRPr="000C6A1D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3.2.1 (5)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erläutern, wie Prozesse von Vergebung und Versöhnung gestaltet werden können (Streitkultur und Kultur der Versöhnung, Sakrament der Buße und Versöhnung)</w:t>
            </w:r>
          </w:p>
          <w:p w14:paraId="364723F9" w14:textId="77777777" w:rsidR="00DD6CE1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623BD89A" w14:textId="77777777" w:rsidR="00DD6CE1" w:rsidRPr="000C6A1D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7D368A">
              <w:rPr>
                <w:rFonts w:asciiTheme="minorHAnsi" w:hAnsiTheme="minorHAnsi" w:cs="UniversLTStd"/>
                <w:b/>
                <w:sz w:val="22"/>
                <w:szCs w:val="22"/>
              </w:rPr>
              <w:t>3.2.1 (6)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sich vor dem Hintergrund der christlichen Auffassung von Fre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heit, Verantwortung und Schuld mit Erwartungen und Anforderungen, die an sie gestellt werden, auseinande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setzen (zum Beispiel vonseiten der Peergroup, der Medien)</w:t>
            </w:r>
          </w:p>
          <w:p w14:paraId="6A21A37D" w14:textId="37E899DA" w:rsidR="00DD6CE1" w:rsidRPr="000C6A1D" w:rsidRDefault="00DD6CE1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</w:tc>
      </w:tr>
      <w:tr w:rsidR="00BD7FB6" w:rsidRPr="00E839B8" w14:paraId="4161098A" w14:textId="77777777" w:rsidTr="3FAD8514">
        <w:trPr>
          <w:trHeight w:val="750"/>
        </w:trPr>
        <w:tc>
          <w:tcPr>
            <w:tcW w:w="3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391935" w14:textId="4E37E643" w:rsidR="00BD7FB6" w:rsidRPr="000C6A1D" w:rsidRDefault="00AD6E19" w:rsidP="001530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Menschsein im Spannungsfeld von </w:t>
            </w:r>
            <w:r w:rsidR="00DB3DE2" w:rsidRPr="000C6A1D">
              <w:rPr>
                <w:rFonts w:asciiTheme="minorHAnsi" w:hAnsiTheme="minorHAnsi"/>
                <w:sz w:val="22"/>
                <w:szCs w:val="22"/>
              </w:rPr>
              <w:t xml:space="preserve">Freiheit und Verantwortung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FA2B" w14:textId="1B330411" w:rsidR="00BD7FB6" w:rsidRPr="000C6A1D" w:rsidRDefault="0B980157" w:rsidP="3FAD85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FAD85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Glaube als </w:t>
            </w:r>
            <w:r w:rsidR="5E3610CE" w:rsidRPr="3FAD85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von </w:t>
            </w:r>
            <w:r w:rsidRPr="3FAD8514">
              <w:rPr>
                <w:rFonts w:asciiTheme="minorHAnsi" w:hAnsiTheme="minorHAnsi"/>
                <w:b/>
                <w:bCs/>
                <w:sz w:val="22"/>
                <w:szCs w:val="22"/>
              </w:rPr>
              <w:t>Gott geschenkte Identität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6F21D75" w14:textId="358BA69B" w:rsidR="00BD7FB6" w:rsidRPr="000C6A1D" w:rsidRDefault="00C20026" w:rsidP="001530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Evangelische</w:t>
            </w:r>
            <w:r w:rsidR="000B3EEC">
              <w:rPr>
                <w:rFonts w:asciiTheme="minorHAnsi" w:hAnsiTheme="minorHAnsi"/>
                <w:sz w:val="22"/>
                <w:szCs w:val="22"/>
              </w:rPr>
              <w:t>r Glaube gründet in der befreienden Erfahrung der Liebe Gottes</w:t>
            </w:r>
          </w:p>
        </w:tc>
      </w:tr>
      <w:tr w:rsidR="00E53A1F" w:rsidRPr="00E839B8" w14:paraId="0DE3C4BF" w14:textId="77777777" w:rsidTr="3FAD8514">
        <w:trPr>
          <w:trHeight w:val="750"/>
        </w:trPr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CCF6CE" w14:textId="77777777" w:rsidR="00481B38" w:rsidRPr="00481B38" w:rsidRDefault="00481B38" w:rsidP="001530A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81B38">
              <w:rPr>
                <w:rFonts w:asciiTheme="minorHAnsi" w:hAnsiTheme="minorHAnsi"/>
                <w:b/>
                <w:sz w:val="22"/>
              </w:rPr>
              <w:t>Prozessbezogene Kompetenzen (</w:t>
            </w:r>
            <w:proofErr w:type="spellStart"/>
            <w:r w:rsidRPr="00481B38">
              <w:rPr>
                <w:rFonts w:asciiTheme="minorHAnsi" w:hAnsiTheme="minorHAnsi"/>
                <w:b/>
                <w:sz w:val="22"/>
              </w:rPr>
              <w:t>pbk</w:t>
            </w:r>
            <w:proofErr w:type="spellEnd"/>
            <w:r w:rsidRPr="00481B38">
              <w:rPr>
                <w:rFonts w:asciiTheme="minorHAnsi" w:hAnsiTheme="minorHAnsi"/>
                <w:b/>
                <w:sz w:val="22"/>
              </w:rPr>
              <w:t>)</w:t>
            </w:r>
          </w:p>
          <w:p w14:paraId="592507FD" w14:textId="7C692616" w:rsidR="00481B38" w:rsidRDefault="00481B38" w:rsidP="001530A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Die Schülerinnen und Schüler können</w:t>
            </w:r>
          </w:p>
          <w:p w14:paraId="61DB8349" w14:textId="77777777" w:rsidR="00DD6CE1" w:rsidRDefault="00DD6CE1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>2.1.1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 xml:space="preserve"> Situationen erfassen, in denen letzte Fragen nach Grund, Sinn, Ziel und Verantwortung des Lebens aufbrechen</w:t>
            </w:r>
          </w:p>
          <w:p w14:paraId="2074EDF0" w14:textId="77777777" w:rsidR="00DD6CE1" w:rsidRDefault="00DD6CE1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>2.2.4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 xml:space="preserve"> den Geltungsanspruch biblischer und theologischer Texte erläutern und sie in Beziehung zum eigenen Leben, zum Leben historischer Personen und zur gesellschaftlichen Wirklichkeit setzen </w:t>
            </w:r>
          </w:p>
          <w:p w14:paraId="788AA593" w14:textId="77777777" w:rsidR="00E53A1F" w:rsidRDefault="00DD6CE1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  <w:szCs w:val="22"/>
              </w:rPr>
            </w:pPr>
            <w:r w:rsidRPr="00080D89">
              <w:rPr>
                <w:rFonts w:asciiTheme="minorHAnsi" w:hAnsiTheme="minorHAnsi"/>
                <w:b/>
                <w:sz w:val="22"/>
                <w:szCs w:val="22"/>
              </w:rPr>
              <w:t>2.5.2</w:t>
            </w:r>
            <w:r w:rsidRPr="000C6A1D">
              <w:rPr>
                <w:rFonts w:asciiTheme="minorHAnsi" w:hAnsiTheme="minorHAnsi"/>
                <w:sz w:val="22"/>
                <w:szCs w:val="22"/>
              </w:rPr>
              <w:t xml:space="preserve"> religiös bedeutsame Inhalte und Standpunkte medial und adressatenbezogen präsentieren</w:t>
            </w:r>
          </w:p>
          <w:p w14:paraId="089FFD5D" w14:textId="6389E429" w:rsidR="00DD6CE1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2.1.1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die existenzielle Dimension von Situationen und Erfahrungen beschreiben</w:t>
            </w:r>
          </w:p>
          <w:p w14:paraId="105F40DE" w14:textId="77777777" w:rsidR="00DD6CE1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2.1.2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Situationen erfassen, in denen Fragen nach Grund, Sinn, Ziel und Verantwortung des Lebens aufbrechen</w:t>
            </w:r>
          </w:p>
          <w:p w14:paraId="56385DCE" w14:textId="77777777" w:rsidR="00DD6CE1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2.2.4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biblische, lehramtliche, theologische und andere Zeugnisse christlichen Glaubens methodisch angemessen e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>schließen</w:t>
            </w:r>
          </w:p>
          <w:p w14:paraId="22AB8D37" w14:textId="0D50A763" w:rsidR="00DD6CE1" w:rsidRPr="000C6A1D" w:rsidRDefault="00DD6CE1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2.3.1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die Relevanz von Glaubenszeugnissen und Grundaussagen des christlichen Glaubens für</w:t>
            </w:r>
          </w:p>
          <w:p w14:paraId="2A554A4D" w14:textId="77777777" w:rsidR="00DD6CE1" w:rsidRDefault="00DD6CE1" w:rsidP="001530AD">
            <w:pPr>
              <w:shd w:val="clear" w:color="auto" w:fill="F6FAA0"/>
              <w:rPr>
                <w:rFonts w:asciiTheme="minorHAnsi" w:hAnsiTheme="minorHAnsi" w:cs="UniversLTStd"/>
                <w:sz w:val="22"/>
                <w:szCs w:val="22"/>
              </w:rPr>
            </w:pPr>
            <w:r w:rsidRPr="000C6A1D">
              <w:rPr>
                <w:rFonts w:asciiTheme="minorHAnsi" w:hAnsiTheme="minorHAnsi" w:cs="UniversLTStd"/>
                <w:sz w:val="22"/>
                <w:szCs w:val="22"/>
              </w:rPr>
              <w:t>das Leben des Einzelnen und für die Gesellschaft prüfen</w:t>
            </w:r>
          </w:p>
          <w:p w14:paraId="0B09B14E" w14:textId="500341C7" w:rsidR="00DD6CE1" w:rsidRPr="00CC3B4A" w:rsidRDefault="00DD6CE1" w:rsidP="00CC3B4A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80D89">
              <w:rPr>
                <w:rFonts w:asciiTheme="minorHAnsi" w:hAnsiTheme="minorHAnsi" w:cs="UniversLTStd"/>
                <w:b/>
                <w:sz w:val="22"/>
                <w:szCs w:val="22"/>
              </w:rPr>
              <w:t>2.4.1</w:t>
            </w:r>
            <w:r w:rsidRPr="000C6A1D">
              <w:rPr>
                <w:rFonts w:asciiTheme="minorHAnsi" w:hAnsiTheme="minorHAnsi" w:cs="UniversLTStd"/>
                <w:sz w:val="22"/>
                <w:szCs w:val="22"/>
              </w:rPr>
              <w:t xml:space="preserve"> Kriterien für einen konstruktiven Dialog entwickeln und in dialogischen Situationen berücksichtigen</w:t>
            </w:r>
          </w:p>
        </w:tc>
      </w:tr>
    </w:tbl>
    <w:p w14:paraId="42B7CCAC" w14:textId="77777777" w:rsidR="008A4F7F" w:rsidRDefault="008A4F7F"/>
    <w:p w14:paraId="2033BEA6" w14:textId="77777777" w:rsidR="00A735F0" w:rsidRDefault="00A735F0">
      <w:r>
        <w:br w:type="page"/>
      </w:r>
    </w:p>
    <w:p w14:paraId="54039CE5" w14:textId="246D6AA3" w:rsidR="00A735F0" w:rsidRDefault="00A735F0"/>
    <w:p w14:paraId="29A6D815" w14:textId="77777777" w:rsidR="008A4F7F" w:rsidRDefault="008A4F7F"/>
    <w:tbl>
      <w:tblPr>
        <w:tblStyle w:val="Tabellenraster"/>
        <w:tblW w:w="10201" w:type="dxa"/>
        <w:jc w:val="center"/>
        <w:tblLook w:val="04A0" w:firstRow="1" w:lastRow="0" w:firstColumn="1" w:lastColumn="0" w:noHBand="0" w:noVBand="1"/>
      </w:tblPr>
      <w:tblGrid>
        <w:gridCol w:w="3378"/>
        <w:gridCol w:w="3379"/>
        <w:gridCol w:w="3444"/>
      </w:tblGrid>
      <w:tr w:rsidR="00BD7FB6" w:rsidRPr="00D626A6" w14:paraId="556614A0" w14:textId="77777777" w:rsidTr="3FAD8514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0BC5DC6" w14:textId="0241702D" w:rsidR="00BD7FB6" w:rsidRPr="00D626A6" w:rsidRDefault="00D17D67" w:rsidP="001530AD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UE 3</w:t>
            </w:r>
            <w:r w:rsidR="00E20FC0"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Verantwortung tragen – gerecht handeln </w:t>
            </w:r>
          </w:p>
        </w:tc>
      </w:tr>
      <w:tr w:rsidR="00D17D67" w:rsidRPr="00D626A6" w14:paraId="05346399" w14:textId="77777777" w:rsidTr="3FAD8514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0AE1C39" w14:textId="77777777" w:rsidR="00D17D67" w:rsidRDefault="00D17D67" w:rsidP="005C52E9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D17D67">
              <w:rPr>
                <w:rFonts w:asciiTheme="minorHAnsi" w:hAnsiTheme="minorHAnsi" w:cstheme="minorHAnsi"/>
                <w:b/>
              </w:rPr>
              <w:t>Impulsfragen für das Vorbereitungsteam:</w:t>
            </w:r>
          </w:p>
          <w:p w14:paraId="0B87FDCB" w14:textId="4A4ABC73" w:rsidR="005C52E9" w:rsidRPr="008C3C1F" w:rsidRDefault="008C3C1F" w:rsidP="005C52E9">
            <w:pPr>
              <w:pStyle w:val="BPStandard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8C3C1F">
              <w:rPr>
                <w:rFonts w:asciiTheme="minorHAnsi" w:hAnsiTheme="minorHAnsi" w:cstheme="minorHAnsi"/>
                <w:bCs/>
              </w:rPr>
              <w:t>Nach welchen Kriterien treffe ich ethisch bedeutsame Entscheidungen?</w:t>
            </w:r>
          </w:p>
          <w:p w14:paraId="3081A964" w14:textId="21C9B303" w:rsidR="008C3C1F" w:rsidRDefault="00744A34" w:rsidP="005C52E9">
            <w:pPr>
              <w:pStyle w:val="BPStandard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Was bedeutet für mich gerecht und verantwortlich zu leben?</w:t>
            </w:r>
          </w:p>
          <w:p w14:paraId="2C66F792" w14:textId="3DF857B1" w:rsidR="00D17D67" w:rsidRPr="00744A34" w:rsidRDefault="00744A34" w:rsidP="00D17D67">
            <w:pPr>
              <w:pStyle w:val="BPStandard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Welche Bedeutung könnte dies für unser Leben an der Schule haben?</w:t>
            </w:r>
          </w:p>
        </w:tc>
      </w:tr>
      <w:tr w:rsidR="00DD7CAC" w:rsidRPr="00E839B8" w14:paraId="6923CAD5" w14:textId="77777777" w:rsidTr="3FAD8514">
        <w:trPr>
          <w:trHeight w:val="620"/>
          <w:jc w:val="center"/>
        </w:trPr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7A5C51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</w:t>
            </w:r>
          </w:p>
          <w:p w14:paraId="06345377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Evangelische Religionslehre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AD03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ABD3EED" w14:textId="3AE8746E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 katholisch</w:t>
            </w:r>
          </w:p>
        </w:tc>
      </w:tr>
      <w:tr w:rsidR="00DD7CAC" w:rsidRPr="00BD7FB6" w14:paraId="5C1C9B13" w14:textId="77777777" w:rsidTr="3FAD8514">
        <w:trPr>
          <w:trHeight w:val="750"/>
          <w:jc w:val="center"/>
        </w:trPr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50FD6F1" w14:textId="77777777" w:rsidR="00DD7CAC" w:rsidRPr="00BD7FB6" w:rsidRDefault="00DD7CAC" w:rsidP="001530AD">
            <w:pPr>
              <w:rPr>
                <w:rFonts w:asciiTheme="minorHAnsi" w:hAnsiTheme="minorHAnsi"/>
                <w:sz w:val="22"/>
              </w:rPr>
            </w:pPr>
            <w:r w:rsidRPr="00BD7FB6">
              <w:rPr>
                <w:rFonts w:asciiTheme="minorHAnsi" w:hAnsiTheme="minorHAnsi"/>
                <w:sz w:val="22"/>
              </w:rPr>
              <w:t>Die Schülerinnen und Schüler kö</w:t>
            </w:r>
            <w:r w:rsidRPr="00BD7FB6">
              <w:rPr>
                <w:rFonts w:asciiTheme="minorHAnsi" w:hAnsiTheme="minorHAnsi"/>
                <w:sz w:val="22"/>
              </w:rPr>
              <w:t>n</w:t>
            </w:r>
            <w:r w:rsidRPr="00BD7FB6">
              <w:rPr>
                <w:rFonts w:asciiTheme="minorHAnsi" w:hAnsiTheme="minorHAnsi"/>
                <w:sz w:val="22"/>
              </w:rPr>
              <w:t>nen</w:t>
            </w:r>
          </w:p>
          <w:p w14:paraId="3BB5A6DB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42CEE817" w14:textId="77777777" w:rsidR="00DD7CAC" w:rsidRPr="00E20FC0" w:rsidRDefault="00DD7CAC" w:rsidP="001530AD">
            <w:pPr>
              <w:rPr>
                <w:rFonts w:asciiTheme="minorHAnsi" w:hAnsiTheme="minorHAnsi"/>
                <w:sz w:val="22"/>
              </w:rPr>
            </w:pPr>
            <w:r w:rsidRPr="009B546F">
              <w:rPr>
                <w:rFonts w:asciiTheme="minorHAnsi" w:hAnsiTheme="minorHAnsi"/>
                <w:b/>
                <w:sz w:val="22"/>
              </w:rPr>
              <w:t>3.2.2 (1)</w:t>
            </w:r>
            <w:r w:rsidRPr="00E20FC0">
              <w:rPr>
                <w:rFonts w:asciiTheme="minorHAnsi" w:hAnsiTheme="minorHAnsi"/>
                <w:sz w:val="22"/>
              </w:rPr>
              <w:t xml:space="preserve"> Kriterien für gerechtes Handeln (zum Beispiel Thora, Go</w:t>
            </w:r>
            <w:r w:rsidRPr="00E20FC0">
              <w:rPr>
                <w:rFonts w:asciiTheme="minorHAnsi" w:hAnsiTheme="minorHAnsi"/>
                <w:sz w:val="22"/>
              </w:rPr>
              <w:t>l</w:t>
            </w:r>
            <w:r w:rsidRPr="00E20FC0">
              <w:rPr>
                <w:rFonts w:asciiTheme="minorHAnsi" w:hAnsiTheme="minorHAnsi"/>
                <w:sz w:val="22"/>
              </w:rPr>
              <w:t>dene Regel, jedem nach seiner Leistung, jedem das Gleiche, jedem nach seinem Bedarf) an Beispielen (zum Beispiel Kleidung, Ernährung, Leistung, Besitz) überprüfen</w:t>
            </w:r>
          </w:p>
          <w:p w14:paraId="16AA8D9B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28071F38" w14:textId="77777777" w:rsidR="00DD7CAC" w:rsidRPr="00E20FC0" w:rsidRDefault="00DD7CAC" w:rsidP="001530AD">
            <w:pPr>
              <w:rPr>
                <w:rFonts w:asciiTheme="minorHAnsi" w:hAnsiTheme="minorHAnsi"/>
                <w:sz w:val="22"/>
              </w:rPr>
            </w:pPr>
            <w:r w:rsidRPr="009B546F">
              <w:rPr>
                <w:rFonts w:asciiTheme="minorHAnsi" w:hAnsiTheme="minorHAnsi"/>
                <w:b/>
                <w:sz w:val="22"/>
              </w:rPr>
              <w:t>3.2.2 (2)</w:t>
            </w:r>
            <w:r w:rsidRPr="00E20FC0">
              <w:rPr>
                <w:rFonts w:asciiTheme="minorHAnsi" w:hAnsiTheme="minorHAnsi"/>
                <w:sz w:val="22"/>
              </w:rPr>
              <w:t xml:space="preserve"> anhand von Fallbeispielen die Aufgabe des Gewissens anal</w:t>
            </w:r>
            <w:r w:rsidRPr="00E20FC0">
              <w:rPr>
                <w:rFonts w:asciiTheme="minorHAnsi" w:hAnsiTheme="minorHAnsi"/>
                <w:sz w:val="22"/>
              </w:rPr>
              <w:t>y</w:t>
            </w:r>
            <w:r w:rsidRPr="00E20FC0">
              <w:rPr>
                <w:rFonts w:asciiTheme="minorHAnsi" w:hAnsiTheme="minorHAnsi"/>
                <w:sz w:val="22"/>
              </w:rPr>
              <w:t>sieren</w:t>
            </w:r>
          </w:p>
          <w:p w14:paraId="34456BC1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66439EBB" w14:textId="77777777" w:rsidR="00DD7CAC" w:rsidRPr="00E20FC0" w:rsidRDefault="00DD7CAC" w:rsidP="001530AD">
            <w:pPr>
              <w:rPr>
                <w:rFonts w:asciiTheme="minorHAnsi" w:hAnsiTheme="minorHAnsi"/>
                <w:sz w:val="22"/>
              </w:rPr>
            </w:pPr>
            <w:r w:rsidRPr="009B546F">
              <w:rPr>
                <w:rFonts w:asciiTheme="minorHAnsi" w:hAnsiTheme="minorHAnsi"/>
                <w:b/>
                <w:sz w:val="22"/>
              </w:rPr>
              <w:t>3.2.2 (3)</w:t>
            </w:r>
            <w:r w:rsidRPr="00E20FC0">
              <w:rPr>
                <w:rFonts w:asciiTheme="minorHAnsi" w:hAnsiTheme="minorHAnsi"/>
                <w:sz w:val="22"/>
              </w:rPr>
              <w:t xml:space="preserve"> Ursachen von Konflikten analysieren und Perspektiven für konstruktive Lösungen aufzeigen</w:t>
            </w:r>
          </w:p>
          <w:p w14:paraId="4B2D610C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26F0DF87" w14:textId="77777777" w:rsidR="00DD7CAC" w:rsidRPr="00E20FC0" w:rsidRDefault="00DD7CAC" w:rsidP="001530AD">
            <w:pPr>
              <w:rPr>
                <w:rFonts w:asciiTheme="minorHAnsi" w:hAnsiTheme="minorHAnsi"/>
                <w:sz w:val="22"/>
              </w:rPr>
            </w:pPr>
            <w:r w:rsidRPr="009B546F">
              <w:rPr>
                <w:rFonts w:asciiTheme="minorHAnsi" w:hAnsiTheme="minorHAnsi"/>
                <w:b/>
                <w:sz w:val="22"/>
              </w:rPr>
              <w:t>3.2.3 (2)</w:t>
            </w:r>
            <w:r w:rsidRPr="00E20FC0">
              <w:rPr>
                <w:rFonts w:asciiTheme="minorHAnsi" w:hAnsiTheme="minorHAnsi"/>
                <w:sz w:val="22"/>
              </w:rPr>
              <w:t xml:space="preserve"> Zusammenhänge zw</w:t>
            </w:r>
            <w:r w:rsidRPr="00E20FC0">
              <w:rPr>
                <w:rFonts w:asciiTheme="minorHAnsi" w:hAnsiTheme="minorHAnsi"/>
                <w:sz w:val="22"/>
              </w:rPr>
              <w:t>i</w:t>
            </w:r>
            <w:r w:rsidRPr="00E20FC0">
              <w:rPr>
                <w:rFonts w:asciiTheme="minorHAnsi" w:hAnsiTheme="minorHAnsi"/>
                <w:sz w:val="22"/>
              </w:rPr>
              <w:t>schen prophetischem Wirken und Gerechtigkeit aufzeigen</w:t>
            </w:r>
          </w:p>
          <w:p w14:paraId="01BC138A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27465247" w14:textId="77777777" w:rsidR="00DD7CAC" w:rsidRPr="00E20FC0" w:rsidRDefault="00DD7CAC" w:rsidP="001530AD">
            <w:pPr>
              <w:rPr>
                <w:rFonts w:asciiTheme="minorHAnsi" w:hAnsiTheme="minorHAnsi"/>
                <w:sz w:val="22"/>
              </w:rPr>
            </w:pPr>
            <w:r w:rsidRPr="009B546F">
              <w:rPr>
                <w:rFonts w:asciiTheme="minorHAnsi" w:hAnsiTheme="minorHAnsi"/>
                <w:b/>
                <w:sz w:val="22"/>
              </w:rPr>
              <w:t>3.2.4 (3)</w:t>
            </w:r>
            <w:r w:rsidRPr="00E20FC0">
              <w:rPr>
                <w:rFonts w:asciiTheme="minorHAnsi" w:hAnsiTheme="minorHAnsi"/>
                <w:sz w:val="22"/>
              </w:rPr>
              <w:t xml:space="preserve"> an Beispielen Folgen des christlichen Glaubens an Gott (zum Beispiel Franz von Assisi … Frie</w:t>
            </w:r>
            <w:r w:rsidRPr="00E20FC0">
              <w:rPr>
                <w:rFonts w:asciiTheme="minorHAnsi" w:hAnsiTheme="minorHAnsi"/>
                <w:sz w:val="22"/>
              </w:rPr>
              <w:t>d</w:t>
            </w:r>
            <w:r w:rsidRPr="00E20FC0">
              <w:rPr>
                <w:rFonts w:asciiTheme="minorHAnsi" w:hAnsiTheme="minorHAnsi"/>
                <w:sz w:val="22"/>
              </w:rPr>
              <w:t xml:space="preserve">rich von Bodelschwingh, Albert Schweitzer, Martin Luther King, Elisabeth von Thadden, Desmond Tutu, </w:t>
            </w:r>
            <w:proofErr w:type="spellStart"/>
            <w:r w:rsidRPr="00E20FC0">
              <w:rPr>
                <w:rFonts w:asciiTheme="minorHAnsi" w:hAnsiTheme="minorHAnsi"/>
                <w:sz w:val="22"/>
              </w:rPr>
              <w:t>local</w:t>
            </w:r>
            <w:proofErr w:type="spellEnd"/>
            <w:r w:rsidRPr="00E20FC0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20FC0">
              <w:rPr>
                <w:rFonts w:asciiTheme="minorHAnsi" w:hAnsiTheme="minorHAnsi"/>
                <w:sz w:val="22"/>
              </w:rPr>
              <w:t>heroes</w:t>
            </w:r>
            <w:proofErr w:type="spellEnd"/>
            <w:r w:rsidRPr="00E20FC0">
              <w:rPr>
                <w:rFonts w:asciiTheme="minorHAnsi" w:hAnsiTheme="minorHAnsi"/>
                <w:sz w:val="22"/>
              </w:rPr>
              <w:t>) untersuchen</w:t>
            </w:r>
          </w:p>
          <w:p w14:paraId="4FCF29AA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597E2E41" w14:textId="77777777" w:rsidR="00DD7CAC" w:rsidRPr="00E20FC0" w:rsidRDefault="00DD7CAC" w:rsidP="001530AD">
            <w:pPr>
              <w:rPr>
                <w:rFonts w:asciiTheme="minorHAnsi" w:hAnsiTheme="minorHAnsi"/>
                <w:sz w:val="22"/>
              </w:rPr>
            </w:pPr>
            <w:r w:rsidRPr="00813F3D">
              <w:rPr>
                <w:rFonts w:asciiTheme="minorHAnsi" w:hAnsiTheme="minorHAnsi"/>
                <w:b/>
                <w:sz w:val="22"/>
              </w:rPr>
              <w:t>3.2.5 (1)</w:t>
            </w:r>
            <w:r w:rsidRPr="00E20FC0">
              <w:rPr>
                <w:rFonts w:asciiTheme="minorHAnsi" w:hAnsiTheme="minorHAnsi"/>
                <w:sz w:val="22"/>
              </w:rPr>
              <w:t xml:space="preserve"> Hoffnungsaspekte neute</w:t>
            </w:r>
            <w:r w:rsidRPr="00E20FC0">
              <w:rPr>
                <w:rFonts w:asciiTheme="minorHAnsi" w:hAnsiTheme="minorHAnsi"/>
                <w:sz w:val="22"/>
              </w:rPr>
              <w:t>s</w:t>
            </w:r>
            <w:r w:rsidRPr="00E20FC0">
              <w:rPr>
                <w:rFonts w:asciiTheme="minorHAnsi" w:hAnsiTheme="minorHAnsi"/>
                <w:sz w:val="22"/>
              </w:rPr>
              <w:t>tamentlicher Wundererzählungen und Gleichnisse herausarbeiten</w:t>
            </w:r>
          </w:p>
          <w:p w14:paraId="58C1691A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0EE9DD18" w14:textId="77777777" w:rsidR="00DD7CAC" w:rsidRPr="00BD7FB6" w:rsidRDefault="00DD7CAC" w:rsidP="001530AD">
            <w:pPr>
              <w:rPr>
                <w:rFonts w:asciiTheme="minorHAnsi" w:hAnsiTheme="minorHAnsi"/>
                <w:sz w:val="22"/>
              </w:rPr>
            </w:pPr>
            <w:r w:rsidRPr="00813F3D">
              <w:rPr>
                <w:rFonts w:asciiTheme="minorHAnsi" w:hAnsiTheme="minorHAnsi"/>
                <w:b/>
                <w:sz w:val="22"/>
              </w:rPr>
              <w:t>3.2.6 (3)</w:t>
            </w:r>
            <w:r w:rsidRPr="00E20FC0">
              <w:rPr>
                <w:rFonts w:asciiTheme="minorHAnsi" w:hAnsiTheme="minorHAnsi"/>
                <w:sz w:val="22"/>
              </w:rPr>
              <w:t xml:space="preserve"> sich mit einem kirchlichen Handlungsfeld auseinandersetzen (zum Beispiel … Flüchtlingsarbeit … Diakonie in lokalen Kontexten …)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3A29B" w14:textId="77777777" w:rsidR="00DD7CAC" w:rsidRPr="00BD7FB6" w:rsidRDefault="00DD7CAC" w:rsidP="001530A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60A4F4A" w14:textId="77777777" w:rsidR="00DD7CAC" w:rsidRDefault="00DD7CAC" w:rsidP="001530A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E0C34">
              <w:rPr>
                <w:rFonts w:asciiTheme="minorHAnsi" w:hAnsiTheme="minorHAnsi" w:cstheme="minorHAnsi"/>
                <w:sz w:val="22"/>
                <w:szCs w:val="22"/>
              </w:rPr>
              <w:t>Die Schülerinnen und Schüler kö</w:t>
            </w:r>
            <w:r w:rsidRPr="000E0C3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E0C34">
              <w:rPr>
                <w:rFonts w:asciiTheme="minorHAnsi" w:hAnsiTheme="minorHAnsi" w:cstheme="minorHAnsi"/>
                <w:sz w:val="22"/>
                <w:szCs w:val="22"/>
              </w:rPr>
              <w:t>nen</w:t>
            </w:r>
          </w:p>
          <w:p w14:paraId="5AFDE910" w14:textId="77777777" w:rsidR="00C81A38" w:rsidRPr="000E0C34" w:rsidRDefault="00C81A38" w:rsidP="00C81A38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3.2.2 (1)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an einem regionalen Be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spiel entfalten, wie menschliches Handeln Natur und Umwelt schäd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gen kann und deshalb ethisch zu befragen ist</w:t>
            </w:r>
          </w:p>
          <w:p w14:paraId="504AB144" w14:textId="77777777" w:rsidR="00FA372B" w:rsidRDefault="00FA372B" w:rsidP="001530AD">
            <w:pPr>
              <w:rPr>
                <w:rFonts w:asciiTheme="minorHAnsi" w:hAnsiTheme="minorHAnsi" w:cs="UniversLTStd"/>
                <w:b/>
                <w:bCs/>
                <w:sz w:val="22"/>
                <w:szCs w:val="22"/>
              </w:rPr>
            </w:pPr>
          </w:p>
          <w:p w14:paraId="1AD15000" w14:textId="1F71154B" w:rsidR="009D63DA" w:rsidRPr="00212AC6" w:rsidRDefault="009D63DA" w:rsidP="001530AD">
            <w:pPr>
              <w:rPr>
                <w:rFonts w:asciiTheme="minorHAnsi" w:hAnsiTheme="minorHAnsi" w:cs="UniversLTStd"/>
                <w:sz w:val="22"/>
                <w:szCs w:val="22"/>
              </w:rPr>
            </w:pPr>
            <w:r w:rsidRPr="00364BF0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3.2.2 (2)</w:t>
            </w:r>
            <w:r w:rsidRPr="009D63DA">
              <w:rPr>
                <w:rFonts w:asciiTheme="minorHAnsi" w:hAnsiTheme="minorHAnsi" w:cs="UniversLTStd"/>
                <w:sz w:val="22"/>
                <w:szCs w:val="22"/>
              </w:rPr>
              <w:t xml:space="preserve"> ein gesellschaftliches Ph</w:t>
            </w:r>
            <w:r w:rsidRPr="009D63DA">
              <w:rPr>
                <w:rFonts w:asciiTheme="minorHAnsi" w:hAnsiTheme="minorHAnsi" w:cs="UniversLTStd"/>
                <w:sz w:val="22"/>
                <w:szCs w:val="22"/>
              </w:rPr>
              <w:t>ä</w:t>
            </w:r>
            <w:r w:rsidRPr="009D63DA">
              <w:rPr>
                <w:rFonts w:asciiTheme="minorHAnsi" w:hAnsiTheme="minorHAnsi" w:cs="UniversLTStd"/>
                <w:sz w:val="22"/>
                <w:szCs w:val="22"/>
              </w:rPr>
              <w:t>nomen, welches das Zusammenl</w:t>
            </w:r>
            <w:r w:rsidRPr="009D63DA">
              <w:rPr>
                <w:rFonts w:asciiTheme="minorHAnsi" w:hAnsiTheme="minorHAnsi" w:cs="UniversLTStd"/>
                <w:sz w:val="22"/>
                <w:szCs w:val="22"/>
              </w:rPr>
              <w:t>e</w:t>
            </w:r>
            <w:r w:rsidRPr="009D63DA">
              <w:rPr>
                <w:rFonts w:asciiTheme="minorHAnsi" w:hAnsiTheme="minorHAnsi" w:cs="UniversLTStd"/>
                <w:sz w:val="22"/>
                <w:szCs w:val="22"/>
              </w:rPr>
              <w:t>ben von Menschen gefährdet, als ethische Herausforderung erläutern (zum Beispiel Cybermobbing, Di</w:t>
            </w:r>
            <w:r w:rsidRPr="009D63DA">
              <w:rPr>
                <w:rFonts w:asciiTheme="minorHAnsi" w:hAnsiTheme="minorHAnsi" w:cs="UniversLTStd"/>
                <w:sz w:val="22"/>
                <w:szCs w:val="22"/>
              </w:rPr>
              <w:t>s</w:t>
            </w:r>
            <w:r w:rsidRPr="009D63DA">
              <w:rPr>
                <w:rFonts w:asciiTheme="minorHAnsi" w:hAnsiTheme="minorHAnsi" w:cs="UniversLTStd"/>
                <w:sz w:val="22"/>
                <w:szCs w:val="22"/>
              </w:rPr>
              <w:t>kriminierung, Extremismus, Arm und Reich)</w:t>
            </w:r>
          </w:p>
          <w:p w14:paraId="3C6CE188" w14:textId="77777777" w:rsidR="00FA372B" w:rsidRDefault="00FA372B" w:rsidP="00FA372B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sz w:val="22"/>
                <w:szCs w:val="22"/>
              </w:rPr>
            </w:pPr>
          </w:p>
          <w:p w14:paraId="29DFB0BF" w14:textId="749CBF89" w:rsidR="00FA372B" w:rsidRPr="000E0C34" w:rsidRDefault="00FA372B" w:rsidP="00FA372B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3.2.2 (3)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die Botschaft eines Pr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o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pheten (zum Beispiel Amos, Micha) unter Berücksichtigung des Dek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a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logs sachgemäß und aktualisierend erläutern</w:t>
            </w:r>
          </w:p>
          <w:p w14:paraId="2F49DAD3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E6A9373" w14:textId="20B01D93" w:rsidR="00DD7CAC" w:rsidRDefault="00212AC6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C81A38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3.2.2 (4)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 xml:space="preserve"> an einem Beispiel herau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s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arbeiten, wie kirchliche Stellun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g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nahmen auf aktuelle ethische He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ausforderungen eingehen (zum Beispiel bei der Frage nach Gerec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h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tigkeit, nach dem Umgang mit Re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s</w:t>
            </w:r>
            <w:r w:rsidRPr="00212AC6">
              <w:rPr>
                <w:rFonts w:asciiTheme="minorHAnsi" w:hAnsiTheme="minorHAnsi" w:cs="UniversLTStd"/>
                <w:sz w:val="22"/>
                <w:szCs w:val="22"/>
              </w:rPr>
              <w:t>sourcen, mit Eigentum, mit Medien)</w:t>
            </w:r>
          </w:p>
          <w:p w14:paraId="68E05104" w14:textId="77777777" w:rsidR="00DD7CAC" w:rsidRPr="00813F3D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sz w:val="22"/>
                <w:szCs w:val="22"/>
              </w:rPr>
            </w:pPr>
          </w:p>
          <w:p w14:paraId="4C665F2D" w14:textId="56CE2BC8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3.2.2 (6)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sich am Modell des Fairen Handels mit christlich begründeter Verantwortung für die</w:t>
            </w:r>
            <w:r w:rsidR="00CC3ED9">
              <w:rPr>
                <w:rFonts w:asciiTheme="minorHAnsi" w:hAnsiTheme="minorHAnsi" w:cs="UniversLTStd"/>
                <w:sz w:val="22"/>
                <w:szCs w:val="22"/>
              </w:rPr>
              <w:t xml:space="preserve"> 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Eine Welt auseinandersetzen</w:t>
            </w:r>
          </w:p>
          <w:p w14:paraId="0E5E1831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4AD2D748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3.2.3 (4)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an biblischen Texten au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f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zeigen, dass sie irritieren, erstaunen und provozieren (zum Beispiel Lev 19,18;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Mt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5,38-42;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Mk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10,17-22;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Lk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10,25-37)</w:t>
            </w:r>
          </w:p>
          <w:p w14:paraId="1599C9F0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47E4BB6D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3.2.3 (5)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an einem Beispiel erlä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u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tern, dass biblische Texte einen Lebensbezug haben (zum Beispiel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Mt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6,19-21;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Mt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6,25-34)</w:t>
            </w:r>
          </w:p>
          <w:p w14:paraId="2CF72A21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36EE2819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3.2.5 (5)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an einem Beispiel herau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s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arbeiten, dass das Reich Gottes schon hier und jetzt mit dem ko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n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kreten Verhalten von Menschen beginnt</w:t>
            </w:r>
          </w:p>
          <w:p w14:paraId="69851947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32279C99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3.2.6 (4)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ausgehend vom Sakr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a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ment der Firmung erklären, dass mündiges Christsein bedeutet, in Kirche und Gesellschaft Verantwo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tung zu übernehmen</w:t>
            </w:r>
          </w:p>
          <w:p w14:paraId="34AF7153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249A70E2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A632C8">
              <w:rPr>
                <w:rFonts w:asciiTheme="minorHAnsi" w:hAnsiTheme="minorHAnsi" w:cs="UniversLTStd"/>
                <w:b/>
                <w:sz w:val="22"/>
                <w:szCs w:val="22"/>
              </w:rPr>
              <w:t>3.2.6 (5)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aktuelle Beispiele für das Wirken der Kirche in unserer G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sellschaft erläutern (zum Beispiel 72-Stunden-Aktion, Jugendkirche, Freiwilliges Soziales Jahr)</w:t>
            </w:r>
          </w:p>
          <w:p w14:paraId="3ACFAB09" w14:textId="77777777" w:rsidR="007B79F9" w:rsidRDefault="007B79F9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5CF5C893" w14:textId="0188E3C3" w:rsidR="007B79F9" w:rsidRPr="006D6942" w:rsidRDefault="007B79F9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7B79F9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3.2.6 (6)</w:t>
            </w:r>
            <w:r w:rsidRPr="007B79F9">
              <w:rPr>
                <w:rFonts w:asciiTheme="minorHAnsi" w:hAnsiTheme="minorHAnsi" w:cs="UniversLTStd"/>
                <w:sz w:val="22"/>
                <w:szCs w:val="22"/>
              </w:rPr>
              <w:t xml:space="preserve"> Elemente eines jugendg</w:t>
            </w:r>
            <w:r w:rsidRPr="007B79F9">
              <w:rPr>
                <w:rFonts w:asciiTheme="minorHAnsi" w:hAnsiTheme="minorHAnsi" w:cs="UniversLTStd"/>
                <w:sz w:val="22"/>
                <w:szCs w:val="22"/>
              </w:rPr>
              <w:t>e</w:t>
            </w:r>
            <w:r w:rsidRPr="007B79F9">
              <w:rPr>
                <w:rFonts w:asciiTheme="minorHAnsi" w:hAnsiTheme="minorHAnsi" w:cs="UniversLTStd"/>
                <w:sz w:val="22"/>
                <w:szCs w:val="22"/>
              </w:rPr>
              <w:t>mäßen Gottesdienstes entwerfen</w:t>
            </w:r>
          </w:p>
        </w:tc>
      </w:tr>
      <w:tr w:rsidR="00BD7FB6" w:rsidRPr="00BD7FB6" w14:paraId="0F208624" w14:textId="77777777" w:rsidTr="3FAD8514">
        <w:trPr>
          <w:trHeight w:val="750"/>
          <w:jc w:val="center"/>
        </w:trPr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76026A" w14:textId="3CB65215" w:rsidR="00BD7FB6" w:rsidRPr="00BD7FB6" w:rsidRDefault="10E8C97A" w:rsidP="3FAD8514">
            <w:pPr>
              <w:rPr>
                <w:rFonts w:asciiTheme="minorHAnsi" w:hAnsiTheme="minorHAnsi"/>
                <w:sz w:val="22"/>
                <w:szCs w:val="22"/>
              </w:rPr>
            </w:pPr>
            <w:r w:rsidRPr="3FAD8514">
              <w:rPr>
                <w:rFonts w:asciiTheme="minorHAnsi" w:hAnsiTheme="minorHAnsi"/>
                <w:sz w:val="22"/>
                <w:szCs w:val="22"/>
              </w:rPr>
              <w:lastRenderedPageBreak/>
              <w:t>Die biblische Botschaft inspiriert zu s</w:t>
            </w:r>
            <w:r w:rsidR="1C7C47A8" w:rsidRPr="3FAD8514">
              <w:rPr>
                <w:rFonts w:asciiTheme="minorHAnsi" w:hAnsiTheme="minorHAnsi"/>
                <w:sz w:val="22"/>
                <w:szCs w:val="22"/>
              </w:rPr>
              <w:t>olidarische</w:t>
            </w:r>
            <w:r w:rsidRPr="3FAD8514">
              <w:rPr>
                <w:rFonts w:asciiTheme="minorHAnsi" w:hAnsiTheme="minorHAnsi"/>
                <w:sz w:val="22"/>
                <w:szCs w:val="22"/>
              </w:rPr>
              <w:t>m</w:t>
            </w:r>
            <w:r w:rsidR="1C7C47A8" w:rsidRPr="3FAD8514">
              <w:rPr>
                <w:rFonts w:asciiTheme="minorHAnsi" w:hAnsiTheme="minorHAnsi"/>
                <w:sz w:val="22"/>
                <w:szCs w:val="22"/>
              </w:rPr>
              <w:t xml:space="preserve"> und gerechte</w:t>
            </w:r>
            <w:r w:rsidR="2EE896F4" w:rsidRPr="3FAD8514">
              <w:rPr>
                <w:rFonts w:asciiTheme="minorHAnsi" w:hAnsiTheme="minorHAnsi"/>
                <w:sz w:val="22"/>
                <w:szCs w:val="22"/>
              </w:rPr>
              <w:t>m</w:t>
            </w:r>
            <w:r w:rsidR="1C7C47A8" w:rsidRPr="3FAD8514">
              <w:rPr>
                <w:rFonts w:asciiTheme="minorHAnsi" w:hAnsiTheme="minorHAnsi"/>
                <w:sz w:val="22"/>
                <w:szCs w:val="22"/>
              </w:rPr>
              <w:t xml:space="preserve"> Handeln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78688" w14:textId="77777777" w:rsidR="00BD7FB6" w:rsidRPr="00BD7FB6" w:rsidRDefault="000741DE" w:rsidP="001530A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Handeln in Freiheit, Verantwo</w:t>
            </w:r>
            <w:r>
              <w:rPr>
                <w:rFonts w:asciiTheme="minorHAnsi" w:hAnsiTheme="minorHAnsi"/>
                <w:sz w:val="22"/>
              </w:rPr>
              <w:t>r</w:t>
            </w:r>
            <w:r>
              <w:rPr>
                <w:rFonts w:asciiTheme="minorHAnsi" w:hAnsiTheme="minorHAnsi"/>
                <w:sz w:val="22"/>
              </w:rPr>
              <w:t>tung und Gerechtigkeit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500EA13" w14:textId="3F7B6E39" w:rsidR="00BD7FB6" w:rsidRPr="00BD7FB6" w:rsidRDefault="3EF88DFE" w:rsidP="3FAD8514">
            <w:pPr>
              <w:rPr>
                <w:rFonts w:asciiTheme="minorHAnsi" w:hAnsiTheme="minorHAnsi"/>
                <w:sz w:val="22"/>
                <w:szCs w:val="22"/>
              </w:rPr>
            </w:pPr>
            <w:r w:rsidRPr="3FAD8514">
              <w:rPr>
                <w:rFonts w:asciiTheme="minorHAnsi" w:hAnsiTheme="minorHAnsi"/>
                <w:sz w:val="22"/>
                <w:szCs w:val="22"/>
              </w:rPr>
              <w:t xml:space="preserve">Christliches </w:t>
            </w:r>
            <w:r w:rsidR="005F7744" w:rsidRPr="3FAD8514">
              <w:rPr>
                <w:rFonts w:asciiTheme="minorHAnsi" w:hAnsiTheme="minorHAnsi"/>
                <w:sz w:val="22"/>
                <w:szCs w:val="22"/>
              </w:rPr>
              <w:t xml:space="preserve">Handeln </w:t>
            </w:r>
            <w:r w:rsidR="5FCE742D" w:rsidRPr="3FAD8514">
              <w:rPr>
                <w:rFonts w:asciiTheme="minorHAnsi" w:hAnsiTheme="minorHAnsi"/>
                <w:sz w:val="22"/>
                <w:szCs w:val="22"/>
              </w:rPr>
              <w:t xml:space="preserve">wird biblisch begründet und verantwortet </w:t>
            </w:r>
          </w:p>
        </w:tc>
      </w:tr>
      <w:tr w:rsidR="00E53A1F" w:rsidRPr="00BD7FB6" w14:paraId="3C4501AF" w14:textId="77777777" w:rsidTr="3FAD8514">
        <w:trPr>
          <w:trHeight w:val="75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B1C3DD" w14:textId="77777777" w:rsidR="00481B38" w:rsidRPr="00481B38" w:rsidRDefault="00481B38" w:rsidP="001530A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81B38">
              <w:rPr>
                <w:rFonts w:asciiTheme="minorHAnsi" w:hAnsiTheme="minorHAnsi"/>
                <w:b/>
                <w:sz w:val="22"/>
              </w:rPr>
              <w:t>Prozessbezogene Kompetenzen (</w:t>
            </w:r>
            <w:proofErr w:type="spellStart"/>
            <w:r w:rsidRPr="00481B38">
              <w:rPr>
                <w:rFonts w:asciiTheme="minorHAnsi" w:hAnsiTheme="minorHAnsi"/>
                <w:b/>
                <w:sz w:val="22"/>
              </w:rPr>
              <w:t>pbk</w:t>
            </w:r>
            <w:proofErr w:type="spellEnd"/>
            <w:r w:rsidRPr="00481B38">
              <w:rPr>
                <w:rFonts w:asciiTheme="minorHAnsi" w:hAnsiTheme="minorHAnsi"/>
                <w:b/>
                <w:sz w:val="22"/>
              </w:rPr>
              <w:t>)</w:t>
            </w:r>
          </w:p>
          <w:p w14:paraId="39B3BAD2" w14:textId="1D7BD700" w:rsidR="00481B38" w:rsidRDefault="00481B38" w:rsidP="001530A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Die Schülerinnen und Schüler können</w:t>
            </w:r>
          </w:p>
          <w:p w14:paraId="6B5BE83C" w14:textId="1FBD164E" w:rsidR="00EB2B9B" w:rsidRDefault="00EB2B9B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9B546F">
              <w:rPr>
                <w:rFonts w:asciiTheme="minorHAnsi" w:hAnsiTheme="minorHAnsi"/>
                <w:b/>
                <w:sz w:val="22"/>
              </w:rPr>
              <w:t>2.2.4</w:t>
            </w:r>
            <w:r w:rsidRPr="00E20FC0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d</w:t>
            </w:r>
            <w:r w:rsidRPr="00E20FC0">
              <w:rPr>
                <w:rFonts w:asciiTheme="minorHAnsi" w:hAnsiTheme="minorHAnsi"/>
                <w:sz w:val="22"/>
              </w:rPr>
              <w:t xml:space="preserve">en Geltungsanspruch biblischer und theologischer Texte erläutern und sie in Beziehung zum eigenen Leben und zur gesellschaftlichen Wirklichkeit setzen </w:t>
            </w:r>
          </w:p>
          <w:p w14:paraId="21236D62" w14:textId="77777777" w:rsidR="00EB2B9B" w:rsidRDefault="00EB2B9B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9B546F">
              <w:rPr>
                <w:rFonts w:asciiTheme="minorHAnsi" w:hAnsiTheme="minorHAnsi"/>
                <w:b/>
                <w:sz w:val="22"/>
              </w:rPr>
              <w:t>2.3.5</w:t>
            </w:r>
            <w:r w:rsidRPr="00E20FC0">
              <w:rPr>
                <w:rFonts w:asciiTheme="minorHAnsi" w:hAnsiTheme="minorHAnsi"/>
                <w:sz w:val="22"/>
              </w:rPr>
              <w:t xml:space="preserve"> im Zusammenhang einer </w:t>
            </w:r>
            <w:proofErr w:type="spellStart"/>
            <w:r w:rsidRPr="00E20FC0">
              <w:rPr>
                <w:rFonts w:asciiTheme="minorHAnsi" w:hAnsiTheme="minorHAnsi"/>
                <w:sz w:val="22"/>
              </w:rPr>
              <w:t>pluralen</w:t>
            </w:r>
            <w:proofErr w:type="spellEnd"/>
            <w:r w:rsidRPr="00E20FC0">
              <w:rPr>
                <w:rFonts w:asciiTheme="minorHAnsi" w:hAnsiTheme="minorHAnsi"/>
                <w:sz w:val="22"/>
              </w:rPr>
              <w:t xml:space="preserve"> Gesellschaft einen eigenen Standpunkt zu (…) ethischen Fragen ei</w:t>
            </w:r>
            <w:r w:rsidRPr="00E20FC0">
              <w:rPr>
                <w:rFonts w:asciiTheme="minorHAnsi" w:hAnsiTheme="minorHAnsi"/>
                <w:sz w:val="22"/>
              </w:rPr>
              <w:t>n</w:t>
            </w:r>
            <w:r w:rsidRPr="00E20FC0">
              <w:rPr>
                <w:rFonts w:asciiTheme="minorHAnsi" w:hAnsiTheme="minorHAnsi"/>
                <w:sz w:val="22"/>
              </w:rPr>
              <w:t xml:space="preserve">nehmen und ihn argumentativ vertreten </w:t>
            </w:r>
          </w:p>
          <w:p w14:paraId="1EE67531" w14:textId="22C6B1A8" w:rsidR="00DD7CAC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2.1.2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 xml:space="preserve"> Situationen erfassen, in denen Fragen nach Grund, Sinn, Ziel und Verantwortung des Lebens aufbrechen</w:t>
            </w:r>
          </w:p>
          <w:p w14:paraId="3FE93AFC" w14:textId="7D7C6AB0" w:rsidR="00EB2B9B" w:rsidRPr="00BD7FB6" w:rsidRDefault="00DD7CAC" w:rsidP="001530AD">
            <w:pPr>
              <w:shd w:val="clear" w:color="auto" w:fill="F6FAA0"/>
              <w:rPr>
                <w:rFonts w:asciiTheme="minorHAnsi" w:hAnsiTheme="minorHAnsi"/>
                <w:sz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>2.1.4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 xml:space="preserve"> ethische Herausforderungen in der individuellen Lebensgeschichte sowie in unterschiedlichen</w:t>
            </w:r>
          </w:p>
          <w:p w14:paraId="4EE75EC7" w14:textId="77777777" w:rsidR="00DD7CAC" w:rsidRPr="006D6942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6D6942">
              <w:rPr>
                <w:rFonts w:asciiTheme="minorHAnsi" w:hAnsiTheme="minorHAnsi" w:cs="UniversLTStd"/>
                <w:sz w:val="22"/>
                <w:szCs w:val="22"/>
              </w:rPr>
              <w:t>gesellschaftlichen Handlungsfeldern (…) erkennen</w:t>
            </w:r>
          </w:p>
          <w:p w14:paraId="6CE30D11" w14:textId="77777777" w:rsidR="00DD7CAC" w:rsidRPr="006D6942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813F3D">
              <w:rPr>
                <w:rFonts w:asciiTheme="minorHAnsi" w:hAnsiTheme="minorHAnsi" w:cs="UniversLTStd"/>
                <w:b/>
                <w:sz w:val="22"/>
                <w:szCs w:val="22"/>
              </w:rPr>
              <w:t xml:space="preserve">2.2.4 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>biblische, lehramtliche, theologische und andere Zeugnisse christlichen Glaubens methodisch angeme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>s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>sen erschließen</w:t>
            </w:r>
          </w:p>
          <w:p w14:paraId="5DFA49AA" w14:textId="77777777" w:rsidR="00DD7CAC" w:rsidRPr="006D6942" w:rsidRDefault="15EDF337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3FAD851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 xml:space="preserve">2.3.1 </w:t>
            </w:r>
            <w:r w:rsidRPr="3FAD8514">
              <w:rPr>
                <w:rFonts w:asciiTheme="minorHAnsi" w:hAnsiTheme="minorHAnsi" w:cs="UniversLTStd"/>
                <w:sz w:val="22"/>
                <w:szCs w:val="22"/>
              </w:rPr>
              <w:t>die Relevanz von Glaubenszeugnissen und Grundaussagen des christlichen Glaubens für das Leben des Einzelnen und für die Gesellschaft prüfen</w:t>
            </w:r>
          </w:p>
          <w:p w14:paraId="3E73487B" w14:textId="77777777" w:rsidR="00DD7CAC" w:rsidRPr="006D6942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757186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2.3.7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 xml:space="preserve"> Herausforderungen (…) sittlichen Handelns wahrnehmen, im Kontext ihrer eigenen Biografie reflektieren und in Beziehung zu kirchlichem Glauben und Leben setzen</w:t>
            </w:r>
          </w:p>
          <w:p w14:paraId="6B0728C7" w14:textId="77777777" w:rsidR="00DD7CAC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A632C8">
              <w:rPr>
                <w:rFonts w:asciiTheme="minorHAnsi" w:hAnsiTheme="minorHAnsi" w:cs="UniversLTStd"/>
                <w:b/>
                <w:sz w:val="22"/>
                <w:szCs w:val="22"/>
              </w:rPr>
              <w:t>2.4.2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 xml:space="preserve"> eigene Vorstellungen zu religiösen und ethischen Fragen (…) begründet vertreten</w:t>
            </w:r>
          </w:p>
          <w:p w14:paraId="3B796C85" w14:textId="6C51C3EB" w:rsidR="00E53A1F" w:rsidRPr="00F635DE" w:rsidRDefault="00DD7CAC" w:rsidP="00F635DE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17EE7">
              <w:rPr>
                <w:rFonts w:asciiTheme="minorHAnsi" w:hAnsiTheme="minorHAnsi" w:cs="UniversLTStd"/>
                <w:b/>
                <w:sz w:val="22"/>
                <w:szCs w:val="22"/>
              </w:rPr>
              <w:t>2.4.4</w:t>
            </w:r>
            <w:r w:rsidRPr="006D6942">
              <w:rPr>
                <w:rFonts w:asciiTheme="minorHAnsi" w:hAnsiTheme="minorHAnsi" w:cs="UniversLTStd"/>
                <w:sz w:val="22"/>
                <w:szCs w:val="22"/>
              </w:rPr>
              <w:t xml:space="preserve"> die Perspektive eines anderen einnehmen und dadurch die eigene Perspektive erweitern</w:t>
            </w:r>
          </w:p>
        </w:tc>
      </w:tr>
    </w:tbl>
    <w:p w14:paraId="6DC6BF22" w14:textId="77777777" w:rsidR="008A4F7F" w:rsidRDefault="008A4F7F"/>
    <w:p w14:paraId="7C9F740F" w14:textId="77777777" w:rsidR="00A735F0" w:rsidRDefault="00A735F0">
      <w:r>
        <w:br w:type="page"/>
      </w:r>
    </w:p>
    <w:p w14:paraId="0C345545" w14:textId="77777777" w:rsidR="008A4F7F" w:rsidRDefault="008A4F7F"/>
    <w:tbl>
      <w:tblPr>
        <w:tblStyle w:val="Tabellenraster"/>
        <w:tblW w:w="11194" w:type="dxa"/>
        <w:jc w:val="center"/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D7FB6" w:rsidRPr="00D626A6" w14:paraId="00558ADD" w14:textId="77777777" w:rsidTr="001530AD">
        <w:trPr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EB7E83F" w14:textId="253627F8" w:rsidR="00BD7FB6" w:rsidRPr="00D626A6" w:rsidRDefault="00AF397B" w:rsidP="001530AD">
            <w:pPr>
              <w:pStyle w:val="BPStandard"/>
              <w:spacing w:line="240" w:lineRule="auto"/>
              <w:ind w:left="1164" w:hanging="116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UE 4</w:t>
            </w:r>
            <w:r w:rsidR="00E20FC0"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E20FC0"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leiner Grundkurs Christentum </w:t>
            </w:r>
          </w:p>
        </w:tc>
      </w:tr>
      <w:tr w:rsidR="0049664F" w:rsidRPr="00D626A6" w14:paraId="57C0A390" w14:textId="77777777" w:rsidTr="001530AD">
        <w:trPr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8FBCFD5" w14:textId="77777777" w:rsidR="0049664F" w:rsidRPr="0049664F" w:rsidRDefault="0049664F" w:rsidP="0049664F">
            <w:pPr>
              <w:pStyle w:val="BPStandard"/>
              <w:ind w:left="1164" w:hanging="1164"/>
              <w:rPr>
                <w:rFonts w:asciiTheme="minorHAnsi" w:hAnsiTheme="minorHAnsi" w:cstheme="minorHAnsi"/>
                <w:b/>
              </w:rPr>
            </w:pPr>
            <w:r w:rsidRPr="0049664F">
              <w:rPr>
                <w:rFonts w:asciiTheme="minorHAnsi" w:hAnsiTheme="minorHAnsi" w:cstheme="minorHAnsi"/>
                <w:b/>
              </w:rPr>
              <w:t>Impulsfragen für das Vorbereitungsteam:</w:t>
            </w:r>
          </w:p>
          <w:p w14:paraId="479C2327" w14:textId="51241ABC" w:rsidR="0049664F" w:rsidRPr="0049664F" w:rsidRDefault="009D02D1" w:rsidP="0049664F">
            <w:pPr>
              <w:pStyle w:val="BPStandard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Welche Gottesvorstellungen sind für meinen Glauben bestimmend</w:t>
            </w:r>
            <w:r w:rsidR="0049664F" w:rsidRPr="0049664F">
              <w:rPr>
                <w:rFonts w:asciiTheme="minorHAnsi" w:hAnsiTheme="minorHAnsi" w:cstheme="minorHAnsi"/>
                <w:bCs/>
              </w:rPr>
              <w:t>?</w:t>
            </w:r>
          </w:p>
          <w:p w14:paraId="511367E8" w14:textId="007C84EA" w:rsidR="0049664F" w:rsidRPr="0049664F" w:rsidRDefault="00E40C74" w:rsidP="0049664F">
            <w:pPr>
              <w:pStyle w:val="BPStandard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Welche biblischen Texte sind für mich und mein Leben bedeutsam?</w:t>
            </w:r>
          </w:p>
          <w:p w14:paraId="14FA0C90" w14:textId="76314DDE" w:rsidR="0049664F" w:rsidRPr="0049664F" w:rsidRDefault="00E40C74" w:rsidP="0049664F">
            <w:pPr>
              <w:pStyle w:val="BPStandard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Welchen Beitrag könnte christlicher Glauben für das Zusammenleben erbringen</w:t>
            </w:r>
            <w:r w:rsidR="0049664F" w:rsidRPr="0049664F">
              <w:rPr>
                <w:rFonts w:asciiTheme="minorHAnsi" w:hAnsiTheme="minorHAnsi" w:cstheme="minorHAnsi"/>
                <w:bCs/>
              </w:rPr>
              <w:t>?</w:t>
            </w:r>
          </w:p>
        </w:tc>
      </w:tr>
      <w:tr w:rsidR="00DD7CAC" w:rsidRPr="00E839B8" w14:paraId="358948D0" w14:textId="77777777" w:rsidTr="001530AD">
        <w:trPr>
          <w:trHeight w:val="750"/>
          <w:jc w:val="center"/>
        </w:trPr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7B9253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</w:t>
            </w:r>
          </w:p>
          <w:p w14:paraId="42A97FF9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Evangelische Religionslehre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F5D2D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BFD0A83" w14:textId="5A446602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 kath</w:t>
            </w:r>
            <w:r w:rsidRPr="00E839B8">
              <w:rPr>
                <w:rFonts w:asciiTheme="minorHAnsi" w:hAnsiTheme="minorHAnsi"/>
                <w:b/>
                <w:sz w:val="22"/>
              </w:rPr>
              <w:t>o</w:t>
            </w:r>
            <w:r w:rsidRPr="00E839B8">
              <w:rPr>
                <w:rFonts w:asciiTheme="minorHAnsi" w:hAnsiTheme="minorHAnsi"/>
                <w:b/>
                <w:sz w:val="22"/>
              </w:rPr>
              <w:t>lisch</w:t>
            </w:r>
          </w:p>
        </w:tc>
      </w:tr>
      <w:tr w:rsidR="00DD7CAC" w:rsidRPr="00BD7FB6" w14:paraId="58965B3A" w14:textId="77777777" w:rsidTr="001530AD">
        <w:trPr>
          <w:trHeight w:val="750"/>
          <w:jc w:val="center"/>
        </w:trPr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79A07A3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1178F2">
              <w:rPr>
                <w:rFonts w:asciiTheme="minorHAnsi" w:hAnsiTheme="minorHAnsi"/>
                <w:sz w:val="22"/>
              </w:rPr>
              <w:t>Die Schülerinnen und Schüler können</w:t>
            </w:r>
          </w:p>
          <w:p w14:paraId="2B23D2F4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1860B335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1178F2">
              <w:rPr>
                <w:rFonts w:asciiTheme="minorHAnsi" w:hAnsiTheme="minorHAnsi"/>
                <w:b/>
                <w:bCs/>
                <w:sz w:val="22"/>
              </w:rPr>
              <w:t>3.1.2 (2)</w:t>
            </w:r>
            <w:r w:rsidRPr="001178F2">
              <w:rPr>
                <w:rFonts w:asciiTheme="minorHAnsi" w:hAnsiTheme="minorHAnsi"/>
                <w:sz w:val="22"/>
              </w:rPr>
              <w:t xml:space="preserve"> die Relevanz biblischer We</w:t>
            </w:r>
            <w:r w:rsidRPr="001178F2">
              <w:rPr>
                <w:rFonts w:asciiTheme="minorHAnsi" w:hAnsiTheme="minorHAnsi"/>
                <w:sz w:val="22"/>
              </w:rPr>
              <w:t>i</w:t>
            </w:r>
            <w:r w:rsidRPr="001178F2">
              <w:rPr>
                <w:rFonts w:asciiTheme="minorHAnsi" w:hAnsiTheme="minorHAnsi"/>
                <w:sz w:val="22"/>
              </w:rPr>
              <w:t>sungen (zum Beispiel Dekalog, Goldene Regel, Doppelgebot der Liebe) für menschliches Zusammenleben entfa</w:t>
            </w:r>
            <w:r w:rsidRPr="001178F2">
              <w:rPr>
                <w:rFonts w:asciiTheme="minorHAnsi" w:hAnsiTheme="minorHAnsi"/>
                <w:sz w:val="22"/>
              </w:rPr>
              <w:t>l</w:t>
            </w:r>
            <w:r w:rsidRPr="001178F2">
              <w:rPr>
                <w:rFonts w:asciiTheme="minorHAnsi" w:hAnsiTheme="minorHAnsi"/>
                <w:sz w:val="22"/>
              </w:rPr>
              <w:t>ten (</w:t>
            </w:r>
            <w:proofErr w:type="spellStart"/>
            <w:r w:rsidRPr="001178F2">
              <w:rPr>
                <w:rFonts w:asciiTheme="minorHAnsi" w:hAnsiTheme="minorHAnsi"/>
                <w:sz w:val="22"/>
              </w:rPr>
              <w:t>Wdh</w:t>
            </w:r>
            <w:proofErr w:type="spellEnd"/>
            <w:r w:rsidRPr="001178F2">
              <w:rPr>
                <w:rFonts w:asciiTheme="minorHAnsi" w:hAnsiTheme="minorHAnsi"/>
                <w:sz w:val="22"/>
              </w:rPr>
              <w:t>. 5/6)</w:t>
            </w:r>
          </w:p>
          <w:p w14:paraId="50C7C68E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1B19084F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3.1.4 (2)</w:t>
            </w:r>
            <w:r w:rsidRPr="001178F2">
              <w:rPr>
                <w:rFonts w:asciiTheme="minorHAnsi" w:hAnsiTheme="minorHAnsi"/>
                <w:sz w:val="22"/>
              </w:rPr>
              <w:t xml:space="preserve"> Gottesvorstellungen in bibl</w:t>
            </w:r>
            <w:r w:rsidRPr="001178F2">
              <w:rPr>
                <w:rFonts w:asciiTheme="minorHAnsi" w:hAnsiTheme="minorHAnsi"/>
                <w:sz w:val="22"/>
              </w:rPr>
              <w:t>i</w:t>
            </w:r>
            <w:r w:rsidRPr="001178F2">
              <w:rPr>
                <w:rFonts w:asciiTheme="minorHAnsi" w:hAnsiTheme="minorHAnsi"/>
                <w:sz w:val="22"/>
              </w:rPr>
              <w:t>schen Texten (zum Beispiel Erzählu</w:t>
            </w:r>
            <w:r w:rsidRPr="001178F2">
              <w:rPr>
                <w:rFonts w:asciiTheme="minorHAnsi" w:hAnsiTheme="minorHAnsi"/>
                <w:sz w:val="22"/>
              </w:rPr>
              <w:t>n</w:t>
            </w:r>
            <w:r w:rsidRPr="001178F2">
              <w:rPr>
                <w:rFonts w:asciiTheme="minorHAnsi" w:hAnsiTheme="minorHAnsi"/>
                <w:sz w:val="22"/>
              </w:rPr>
              <w:t>gen, Bildworte …) zu menschlichen Fragen und Erfahrungen in Beziehung setzen (</w:t>
            </w:r>
            <w:proofErr w:type="spellStart"/>
            <w:r w:rsidRPr="001178F2">
              <w:rPr>
                <w:rFonts w:asciiTheme="minorHAnsi" w:hAnsiTheme="minorHAnsi"/>
                <w:sz w:val="22"/>
              </w:rPr>
              <w:t>Wdh</w:t>
            </w:r>
            <w:proofErr w:type="spellEnd"/>
            <w:r w:rsidRPr="001178F2">
              <w:rPr>
                <w:rFonts w:asciiTheme="minorHAnsi" w:hAnsiTheme="minorHAnsi"/>
                <w:sz w:val="22"/>
              </w:rPr>
              <w:t>. 5/6)</w:t>
            </w:r>
          </w:p>
          <w:p w14:paraId="2A60868F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5416D6D8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3.1.4 (3)</w:t>
            </w:r>
            <w:r w:rsidRPr="001178F2">
              <w:rPr>
                <w:rFonts w:asciiTheme="minorHAnsi" w:hAnsiTheme="minorHAnsi"/>
                <w:sz w:val="22"/>
              </w:rPr>
              <w:t xml:space="preserve"> unterschiedliche Formen der Hinwendung zu Gott (zum Beispiel Bitte, Dank, Lob, Klage) entfalten (</w:t>
            </w:r>
            <w:proofErr w:type="spellStart"/>
            <w:r w:rsidRPr="001178F2">
              <w:rPr>
                <w:rFonts w:asciiTheme="minorHAnsi" w:hAnsiTheme="minorHAnsi"/>
                <w:sz w:val="22"/>
              </w:rPr>
              <w:t>Wdh</w:t>
            </w:r>
            <w:proofErr w:type="spellEnd"/>
            <w:r w:rsidRPr="001178F2">
              <w:rPr>
                <w:rFonts w:asciiTheme="minorHAnsi" w:hAnsiTheme="minorHAnsi"/>
                <w:sz w:val="22"/>
              </w:rPr>
              <w:t>. 5/6)</w:t>
            </w:r>
          </w:p>
          <w:p w14:paraId="0B3CED78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3B6ED5A2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3.2.4 (1)</w:t>
            </w:r>
            <w:r w:rsidRPr="001178F2">
              <w:rPr>
                <w:rFonts w:asciiTheme="minorHAnsi" w:hAnsiTheme="minorHAnsi"/>
                <w:sz w:val="22"/>
              </w:rPr>
              <w:t xml:space="preserve"> Konsequenzen aus der refo</w:t>
            </w:r>
            <w:r w:rsidRPr="001178F2">
              <w:rPr>
                <w:rFonts w:asciiTheme="minorHAnsi" w:hAnsiTheme="minorHAnsi"/>
                <w:sz w:val="22"/>
              </w:rPr>
              <w:t>r</w:t>
            </w:r>
            <w:r w:rsidRPr="001178F2">
              <w:rPr>
                <w:rFonts w:asciiTheme="minorHAnsi" w:hAnsiTheme="minorHAnsi"/>
                <w:sz w:val="22"/>
              </w:rPr>
              <w:t>matorischen Betonung des gnädigen Gottes (zum Beispiel Menschenbild, Erlösung, …) entfalten</w:t>
            </w:r>
          </w:p>
          <w:p w14:paraId="260674CE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60BBCB37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3.1.5 (1)</w:t>
            </w:r>
            <w:r w:rsidRPr="001178F2">
              <w:rPr>
                <w:rFonts w:asciiTheme="minorHAnsi" w:hAnsiTheme="minorHAnsi"/>
                <w:sz w:val="22"/>
              </w:rPr>
              <w:t xml:space="preserve"> Stationen des Lebens und Wirkens Jesu wiedergeben und in B</w:t>
            </w:r>
            <w:r w:rsidRPr="001178F2">
              <w:rPr>
                <w:rFonts w:asciiTheme="minorHAnsi" w:hAnsiTheme="minorHAnsi"/>
                <w:sz w:val="22"/>
              </w:rPr>
              <w:t>e</w:t>
            </w:r>
            <w:r w:rsidRPr="001178F2">
              <w:rPr>
                <w:rFonts w:asciiTheme="minorHAnsi" w:hAnsiTheme="minorHAnsi"/>
                <w:sz w:val="22"/>
              </w:rPr>
              <w:t>ziehung zu Festen des Kirchenjahres setzen (</w:t>
            </w:r>
            <w:proofErr w:type="spellStart"/>
            <w:r w:rsidRPr="001178F2">
              <w:rPr>
                <w:rFonts w:asciiTheme="minorHAnsi" w:hAnsiTheme="minorHAnsi"/>
                <w:sz w:val="22"/>
              </w:rPr>
              <w:t>Wdh</w:t>
            </w:r>
            <w:proofErr w:type="spellEnd"/>
            <w:r w:rsidRPr="001178F2">
              <w:rPr>
                <w:rFonts w:asciiTheme="minorHAnsi" w:hAnsiTheme="minorHAnsi"/>
                <w:sz w:val="22"/>
              </w:rPr>
              <w:t>. 5/6)</w:t>
            </w:r>
          </w:p>
          <w:p w14:paraId="1F6FE8A8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233D292F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3.2.5 (1)</w:t>
            </w:r>
            <w:r w:rsidRPr="001178F2">
              <w:rPr>
                <w:rFonts w:asciiTheme="minorHAnsi" w:hAnsiTheme="minorHAnsi"/>
                <w:sz w:val="22"/>
              </w:rPr>
              <w:t xml:space="preserve"> Hoffnungsaspekte neutest</w:t>
            </w:r>
            <w:r w:rsidRPr="001178F2">
              <w:rPr>
                <w:rFonts w:asciiTheme="minorHAnsi" w:hAnsiTheme="minorHAnsi"/>
                <w:sz w:val="22"/>
              </w:rPr>
              <w:t>a</w:t>
            </w:r>
            <w:r w:rsidRPr="001178F2">
              <w:rPr>
                <w:rFonts w:asciiTheme="minorHAnsi" w:hAnsiTheme="minorHAnsi"/>
                <w:sz w:val="22"/>
              </w:rPr>
              <w:t>mentlicher Wundererzählungen und Gleichnisse herausarbeiten</w:t>
            </w:r>
          </w:p>
          <w:p w14:paraId="7C61B3BB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4B390DF6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3.2.5 (2)</w:t>
            </w:r>
            <w:r w:rsidRPr="001178F2">
              <w:rPr>
                <w:rFonts w:asciiTheme="minorHAnsi" w:hAnsiTheme="minorHAnsi"/>
                <w:sz w:val="22"/>
              </w:rPr>
              <w:t xml:space="preserve"> Begründungen christlicher Freiheit (zum Beispiel verlorener Sohn, Paulus, Luther) darstellen</w:t>
            </w:r>
          </w:p>
          <w:p w14:paraId="66D9681D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3D7C00E5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3.1.6 (2)</w:t>
            </w:r>
            <w:r w:rsidRPr="001178F2">
              <w:rPr>
                <w:rFonts w:asciiTheme="minorHAnsi" w:hAnsiTheme="minorHAnsi"/>
                <w:sz w:val="22"/>
              </w:rPr>
              <w:t xml:space="preserve"> Ursprung und Bedeutung des Sonntags entfalten (</w:t>
            </w:r>
            <w:proofErr w:type="spellStart"/>
            <w:r w:rsidRPr="001178F2">
              <w:rPr>
                <w:rFonts w:asciiTheme="minorHAnsi" w:hAnsiTheme="minorHAnsi"/>
                <w:sz w:val="22"/>
              </w:rPr>
              <w:t>Wdh</w:t>
            </w:r>
            <w:proofErr w:type="spellEnd"/>
            <w:r w:rsidRPr="001178F2">
              <w:rPr>
                <w:rFonts w:asciiTheme="minorHAnsi" w:hAnsiTheme="minorHAnsi"/>
                <w:sz w:val="22"/>
              </w:rPr>
              <w:t>. 5/6)</w:t>
            </w:r>
          </w:p>
          <w:p w14:paraId="593B1B4B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</w:p>
          <w:p w14:paraId="4B92FEBC" w14:textId="77777777" w:rsidR="00DD7CAC" w:rsidRPr="001178F2" w:rsidRDefault="00DD7CAC" w:rsidP="001530AD">
            <w:pPr>
              <w:rPr>
                <w:rFonts w:asciiTheme="minorHAnsi" w:hAnsiTheme="minorHAnsi"/>
                <w:sz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</w:rPr>
              <w:t>3.1.6 (3)</w:t>
            </w:r>
            <w:r w:rsidRPr="001178F2">
              <w:rPr>
                <w:rFonts w:asciiTheme="minorHAnsi" w:hAnsiTheme="minorHAnsi"/>
                <w:sz w:val="22"/>
              </w:rPr>
              <w:t xml:space="preserve"> Gemeinsamkeiten und B</w:t>
            </w:r>
            <w:r w:rsidRPr="001178F2">
              <w:rPr>
                <w:rFonts w:asciiTheme="minorHAnsi" w:hAnsiTheme="minorHAnsi"/>
                <w:sz w:val="22"/>
              </w:rPr>
              <w:t>e</w:t>
            </w:r>
            <w:r w:rsidRPr="001178F2">
              <w:rPr>
                <w:rFonts w:asciiTheme="minorHAnsi" w:hAnsiTheme="minorHAnsi"/>
                <w:sz w:val="22"/>
              </w:rPr>
              <w:t>sonderheiten der evangelischen und katholischen Kirche entfalten (zum Beispiel Kirchenraum, Glaubenspraxis, Gottesdienst, Sakramente, Gemeind</w:t>
            </w:r>
            <w:r w:rsidRPr="001178F2">
              <w:rPr>
                <w:rFonts w:asciiTheme="minorHAnsi" w:hAnsiTheme="minorHAnsi"/>
                <w:sz w:val="22"/>
              </w:rPr>
              <w:t>e</w:t>
            </w:r>
            <w:r w:rsidRPr="001178F2">
              <w:rPr>
                <w:rFonts w:asciiTheme="minorHAnsi" w:hAnsiTheme="minorHAnsi"/>
                <w:sz w:val="22"/>
              </w:rPr>
              <w:lastRenderedPageBreak/>
              <w:t>leben vor Ort, Ökumene) (</w:t>
            </w:r>
            <w:proofErr w:type="spellStart"/>
            <w:r w:rsidRPr="001178F2">
              <w:rPr>
                <w:rFonts w:asciiTheme="minorHAnsi" w:hAnsiTheme="minorHAnsi"/>
                <w:sz w:val="22"/>
              </w:rPr>
              <w:t>Wdh</w:t>
            </w:r>
            <w:proofErr w:type="spellEnd"/>
            <w:r w:rsidRPr="001178F2">
              <w:rPr>
                <w:rFonts w:asciiTheme="minorHAnsi" w:hAnsiTheme="minorHAnsi"/>
                <w:sz w:val="22"/>
              </w:rPr>
              <w:t>. 5/6)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611D" w14:textId="77777777" w:rsidR="00DD7CAC" w:rsidRPr="00BD7FB6" w:rsidRDefault="00DD7CAC" w:rsidP="001530A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D009201" w14:textId="77777777" w:rsidR="00DD7CAC" w:rsidRPr="000E0C34" w:rsidRDefault="00DD7CAC" w:rsidP="001530A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E0C34">
              <w:rPr>
                <w:rFonts w:asciiTheme="minorHAnsi" w:hAnsiTheme="minorHAnsi" w:cstheme="minorHAnsi"/>
                <w:sz w:val="22"/>
                <w:szCs w:val="22"/>
              </w:rPr>
              <w:t>Die Schülerinnen und Schüler können</w:t>
            </w:r>
          </w:p>
          <w:p w14:paraId="59EE1657" w14:textId="791B4800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4156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3.2.3 </w:t>
            </w:r>
            <w:r w:rsidRPr="0041568C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(1)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an Beispielen (zum Beispiel in Werbung, Musik, Bildender Kunst, Film, Literatur) zeigen, wie biblische Texte oder Motive aufgegriffen we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den (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Wdh</w:t>
            </w:r>
            <w:proofErr w:type="spellEnd"/>
            <w:r w:rsidR="001F2ECC">
              <w:rPr>
                <w:rFonts w:asciiTheme="minorHAnsi" w:hAnsiTheme="minorHAnsi" w:cs="UniversLTStd"/>
                <w:sz w:val="22"/>
                <w:szCs w:val="22"/>
              </w:rPr>
              <w:t>.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5/6)</w:t>
            </w:r>
          </w:p>
          <w:p w14:paraId="3A086CED" w14:textId="77777777" w:rsidR="0041568C" w:rsidRDefault="0041568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5F5D3F6D" w14:textId="735C8078" w:rsidR="00AF514E" w:rsidRPr="000E0C34" w:rsidRDefault="00AF514E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41568C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3.2.2 (5)</w:t>
            </w:r>
            <w:r w:rsidRPr="00AF514E">
              <w:rPr>
                <w:rFonts w:asciiTheme="minorHAnsi" w:hAnsiTheme="minorHAnsi" w:cs="UniversLTStd"/>
                <w:sz w:val="22"/>
                <w:szCs w:val="22"/>
              </w:rPr>
              <w:t xml:space="preserve"> ausgehend von Erfahrungen begründen, dass Wahrhaftigkeit sich auf die eigene Persönlichkeit und das menschliche Zusammenleben auswirkt</w:t>
            </w:r>
          </w:p>
          <w:p w14:paraId="1DDBE99D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189DF5FE" w14:textId="77777777" w:rsidR="00DD7CAC" w:rsidRPr="0041568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41568C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3.2.3 (6)</w:t>
            </w:r>
            <w:r w:rsidRPr="0041568C">
              <w:rPr>
                <w:rFonts w:asciiTheme="minorHAnsi" w:hAnsiTheme="minorHAnsi" w:cs="UniversLTStd"/>
                <w:sz w:val="22"/>
                <w:szCs w:val="22"/>
              </w:rPr>
              <w:t xml:space="preserve"> den Sinngehalt biblischer Texte in neuen Formen darstellen</w:t>
            </w:r>
          </w:p>
          <w:p w14:paraId="0708D0EE" w14:textId="77777777" w:rsidR="0041568C" w:rsidRPr="003378ED" w:rsidRDefault="0041568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trike/>
                <w:sz w:val="22"/>
                <w:szCs w:val="22"/>
              </w:rPr>
            </w:pPr>
          </w:p>
          <w:p w14:paraId="7EF2CF76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474BEF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3.2.4 (1)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unterschiedliche Weisen ch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a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rakterisieren, wie Menschen sich Gott vorstellen (zum Beispiel bildhaft, ab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s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trakt, personal,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apersonal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>) (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Wdh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5/6)</w:t>
            </w:r>
          </w:p>
          <w:p w14:paraId="440DD8EE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6247EE10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474BEF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3.2.4 (2)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herausarbeiten, wie sich die persönliche Entwicklung sowie positive und negative Erfahrungen (zum Be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spiel Anerkennung, Gemeinschaft, Krankheit, Einsamkeit) auf Vorstellu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n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gen von Gott auswirken können</w:t>
            </w:r>
          </w:p>
          <w:p w14:paraId="7C84C037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0BCEE71C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474BEF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3.2.4 (3)</w:t>
            </w:r>
            <w:r w:rsidRPr="00474BEF">
              <w:rPr>
                <w:rFonts w:asciiTheme="minorHAnsi" w:hAnsiTheme="minorHAnsi" w:cs="UniversLTStd"/>
                <w:sz w:val="22"/>
                <w:szCs w:val="22"/>
              </w:rPr>
              <w:t xml:space="preserve"> Vorstellungen von Gott, die von Propheten und von Jesus überli</w:t>
            </w:r>
            <w:r w:rsidRPr="00474BEF">
              <w:rPr>
                <w:rFonts w:asciiTheme="minorHAnsi" w:hAnsiTheme="minorHAnsi" w:cs="UniversLTStd"/>
                <w:sz w:val="22"/>
                <w:szCs w:val="22"/>
              </w:rPr>
              <w:t>e</w:t>
            </w:r>
            <w:r w:rsidRPr="00474BEF">
              <w:rPr>
                <w:rFonts w:asciiTheme="minorHAnsi" w:hAnsiTheme="minorHAnsi" w:cs="UniversLTStd"/>
                <w:sz w:val="22"/>
                <w:szCs w:val="22"/>
              </w:rPr>
              <w:t xml:space="preserve">fert sind, erläutern (zum Beispiel </w:t>
            </w:r>
            <w:proofErr w:type="spellStart"/>
            <w:r w:rsidRPr="00474BEF">
              <w:rPr>
                <w:rFonts w:asciiTheme="minorHAnsi" w:hAnsiTheme="minorHAnsi" w:cs="UniversLTStd"/>
                <w:sz w:val="22"/>
                <w:szCs w:val="22"/>
              </w:rPr>
              <w:t>Jes</w:t>
            </w:r>
            <w:proofErr w:type="spellEnd"/>
            <w:r w:rsidRPr="00474BEF">
              <w:rPr>
                <w:rFonts w:asciiTheme="minorHAnsi" w:hAnsiTheme="minorHAnsi" w:cs="UniversLTStd"/>
                <w:sz w:val="22"/>
                <w:szCs w:val="22"/>
              </w:rPr>
              <w:t xml:space="preserve"> 43,1-7; Hos 11,1-9; </w:t>
            </w:r>
            <w:proofErr w:type="spellStart"/>
            <w:r w:rsidRPr="00474BEF">
              <w:rPr>
                <w:rFonts w:asciiTheme="minorHAnsi" w:hAnsiTheme="minorHAnsi" w:cs="UniversLTStd"/>
                <w:sz w:val="22"/>
                <w:szCs w:val="22"/>
              </w:rPr>
              <w:t>Mt</w:t>
            </w:r>
            <w:proofErr w:type="spellEnd"/>
            <w:r w:rsidRPr="00474BEF">
              <w:rPr>
                <w:rFonts w:asciiTheme="minorHAnsi" w:hAnsiTheme="minorHAnsi" w:cs="UniversLTStd"/>
                <w:sz w:val="22"/>
                <w:szCs w:val="22"/>
              </w:rPr>
              <w:t xml:space="preserve"> 6,5-15) (</w:t>
            </w:r>
            <w:proofErr w:type="spellStart"/>
            <w:r w:rsidRPr="00474BEF">
              <w:rPr>
                <w:rFonts w:asciiTheme="minorHAnsi" w:hAnsiTheme="minorHAnsi" w:cs="UniversLTStd"/>
                <w:sz w:val="22"/>
                <w:szCs w:val="22"/>
              </w:rPr>
              <w:t>Wdh</w:t>
            </w:r>
            <w:proofErr w:type="spellEnd"/>
            <w:r w:rsidRPr="00474BEF">
              <w:rPr>
                <w:rFonts w:asciiTheme="minorHAnsi" w:hAnsiTheme="minorHAnsi" w:cs="UniversLTStd"/>
                <w:sz w:val="22"/>
                <w:szCs w:val="22"/>
              </w:rPr>
              <w:t xml:space="preserve"> 5/6)</w:t>
            </w:r>
          </w:p>
          <w:p w14:paraId="526A29EF" w14:textId="77777777" w:rsidR="00DD355B" w:rsidRPr="00474BEF" w:rsidRDefault="00DD355B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505F4C52" w14:textId="7EA490A4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D355B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3.2.4 (4)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erläutern, dass Gewalta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n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wendung im Namen Gottes der chris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t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lichen Vorstellung von Gott</w:t>
            </w:r>
            <w:r w:rsidR="00DD355B">
              <w:rPr>
                <w:rFonts w:asciiTheme="minorHAnsi" w:hAnsiTheme="minorHAnsi" w:cs="UniversLTStd"/>
                <w:sz w:val="22"/>
                <w:szCs w:val="22"/>
              </w:rPr>
              <w:t xml:space="preserve"> w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ide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spricht</w:t>
            </w:r>
          </w:p>
          <w:p w14:paraId="72FFD5F4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5BBFEE9F" w14:textId="5469B690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D355B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3.2.5 (1)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untersuchen, welche Vorste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l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lungen von Jesus in der Alltags- und Jugendkultur zu finden sind (zum Be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spiel in der Popmusik, im Sport) (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W</w:t>
            </w:r>
            <w:r w:rsidR="00DD355B">
              <w:rPr>
                <w:rFonts w:asciiTheme="minorHAnsi" w:hAnsiTheme="minorHAnsi" w:cs="UniversLTStd"/>
                <w:sz w:val="22"/>
                <w:szCs w:val="22"/>
              </w:rPr>
              <w:t>d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h</w:t>
            </w:r>
            <w:proofErr w:type="spellEnd"/>
            <w:r w:rsidR="00DD355B">
              <w:rPr>
                <w:rFonts w:asciiTheme="minorHAnsi" w:hAnsiTheme="minorHAnsi" w:cs="UniversLTStd"/>
                <w:sz w:val="22"/>
                <w:szCs w:val="22"/>
              </w:rPr>
              <w:t>.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5/6)</w:t>
            </w:r>
          </w:p>
          <w:p w14:paraId="6D3222B3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376A1E2C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D355B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3.2.5 (2)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erklären, wie Jesusvorstellu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n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lastRenderedPageBreak/>
              <w:t>gen Jugendlicher beeinflusst werden (zum Beispiel durch Personen, durch Religionsunterricht, durch Medien wie Kinderbibeln oder Jesusfilme)</w:t>
            </w:r>
          </w:p>
          <w:p w14:paraId="7D143C3F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0C583AEB" w14:textId="77777777" w:rsidR="00DD7CAC" w:rsidRPr="00DD355B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D355B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3.2.5 (3)</w:t>
            </w:r>
            <w:r w:rsidRPr="00DD355B">
              <w:rPr>
                <w:rFonts w:asciiTheme="minorHAnsi" w:hAnsiTheme="minorHAnsi" w:cs="UniversLTStd"/>
                <w:sz w:val="22"/>
                <w:szCs w:val="22"/>
              </w:rPr>
              <w:t xml:space="preserve"> ausgehend von </w:t>
            </w:r>
            <w:proofErr w:type="spellStart"/>
            <w:r w:rsidRPr="00DD355B">
              <w:rPr>
                <w:rFonts w:asciiTheme="minorHAnsi" w:hAnsiTheme="minorHAnsi" w:cs="UniversLTStd"/>
                <w:sz w:val="22"/>
                <w:szCs w:val="22"/>
              </w:rPr>
              <w:t>Mk</w:t>
            </w:r>
            <w:proofErr w:type="spellEnd"/>
            <w:r w:rsidRPr="00DD355B">
              <w:rPr>
                <w:rFonts w:asciiTheme="minorHAnsi" w:hAnsiTheme="minorHAnsi" w:cs="UniversLTStd"/>
                <w:sz w:val="22"/>
                <w:szCs w:val="22"/>
              </w:rPr>
              <w:t xml:space="preserve"> 12,28-34 erläutern, dass Jesus im jüdischen Glauben verwurzelt war</w:t>
            </w:r>
          </w:p>
          <w:p w14:paraId="2FD910EE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356B3FD8" w14:textId="77777777" w:rsidR="00DD7CAC" w:rsidRPr="000E0C34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D355B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3.2.5 (4)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an Beispielen herausarbeiten, dass Jesus zum Umdenken und zu ve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ändertem Handeln herausforderte (zum Beispiel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Mt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5,21-26;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Mt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6,9-13;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Mt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9,9-13;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Mk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1,14f.;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Lk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10,25-37;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Joh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7,53-8,11)</w:t>
            </w:r>
          </w:p>
          <w:p w14:paraId="6E7D22F3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1B7AFF06" w14:textId="51B2AA2E" w:rsidR="00DD7CAC" w:rsidRPr="005C180A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0E0C34">
              <w:rPr>
                <w:rFonts w:asciiTheme="minorHAnsi" w:hAnsiTheme="minorHAnsi" w:cs="UniversLTStd"/>
                <w:sz w:val="22"/>
                <w:szCs w:val="22"/>
              </w:rPr>
              <w:t>3.2.6 (3) anhand eines Beispiels he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>r</w:t>
            </w:r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ausarbeiten, wie das Wachsen der jungen Kirche als Wirken des Heiligen Geistes verstanden werden kann (zum Beispiel Pfingsthymnus GL 342; Pfingstsequenz GL 344;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Apg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2,1-13; </w:t>
            </w:r>
            <w:proofErr w:type="spellStart"/>
            <w:r w:rsidRPr="000E0C34">
              <w:rPr>
                <w:rFonts w:asciiTheme="minorHAnsi" w:hAnsiTheme="minorHAnsi" w:cs="UniversLTStd"/>
                <w:sz w:val="22"/>
                <w:szCs w:val="22"/>
              </w:rPr>
              <w:t>Apg</w:t>
            </w:r>
            <w:proofErr w:type="spellEnd"/>
            <w:r w:rsidRPr="000E0C34">
              <w:rPr>
                <w:rFonts w:asciiTheme="minorHAnsi" w:hAnsiTheme="minorHAnsi" w:cs="UniversLTStd"/>
                <w:sz w:val="22"/>
                <w:szCs w:val="22"/>
              </w:rPr>
              <w:t xml:space="preserve"> 2,37-47; Lieder)</w:t>
            </w:r>
          </w:p>
        </w:tc>
      </w:tr>
      <w:tr w:rsidR="00BD7FB6" w:rsidRPr="00BD7FB6" w14:paraId="7A281E5C" w14:textId="77777777" w:rsidTr="001530AD">
        <w:trPr>
          <w:trHeight w:val="750"/>
          <w:jc w:val="center"/>
        </w:trPr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3695F1" w14:textId="77777777" w:rsidR="00BD7FB6" w:rsidRPr="00BD7FB6" w:rsidRDefault="00C806A3" w:rsidP="001530A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Das christliche Gottesbild wird im A</w:t>
            </w:r>
            <w:r>
              <w:rPr>
                <w:rFonts w:asciiTheme="minorHAnsi" w:hAnsiTheme="minorHAnsi"/>
                <w:sz w:val="22"/>
              </w:rPr>
              <w:t>l</w:t>
            </w:r>
            <w:r>
              <w:rPr>
                <w:rFonts w:asciiTheme="minorHAnsi" w:hAnsiTheme="minorHAnsi"/>
                <w:sz w:val="22"/>
              </w:rPr>
              <w:t>ten Testament und vor allem im De</w:t>
            </w:r>
            <w:r>
              <w:rPr>
                <w:rFonts w:asciiTheme="minorHAnsi" w:hAnsiTheme="minorHAnsi"/>
                <w:sz w:val="22"/>
              </w:rPr>
              <w:t>n</w:t>
            </w:r>
            <w:r>
              <w:rPr>
                <w:rFonts w:asciiTheme="minorHAnsi" w:hAnsiTheme="minorHAnsi"/>
                <w:sz w:val="22"/>
              </w:rPr>
              <w:t>ken und Handeln Jesu greifbar. Ein wichtiger Markstein des Begreifens des Jesus-Geschehens ist das Pfingsterei</w:t>
            </w:r>
            <w:r>
              <w:rPr>
                <w:rFonts w:asciiTheme="minorHAnsi" w:hAnsiTheme="minorHAnsi"/>
                <w:sz w:val="22"/>
              </w:rPr>
              <w:t>g</w:t>
            </w:r>
            <w:r>
              <w:rPr>
                <w:rFonts w:asciiTheme="minorHAnsi" w:hAnsiTheme="minorHAnsi"/>
                <w:sz w:val="22"/>
              </w:rPr>
              <w:t>nis, in dem zugleich der universale („ökumenische“) Anspruch des jesua</w:t>
            </w:r>
            <w:r>
              <w:rPr>
                <w:rFonts w:asciiTheme="minorHAnsi" w:hAnsiTheme="minorHAnsi"/>
                <w:sz w:val="22"/>
              </w:rPr>
              <w:t>n</w:t>
            </w:r>
            <w:r>
              <w:rPr>
                <w:rFonts w:asciiTheme="minorHAnsi" w:hAnsiTheme="minorHAnsi"/>
                <w:sz w:val="22"/>
              </w:rPr>
              <w:t>ischen Handelns ersichtlich wird.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77D9D" w14:textId="1D426FA5" w:rsidR="00BD7FB6" w:rsidRPr="00730DD2" w:rsidRDefault="00730DD2" w:rsidP="001530A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30DD2">
              <w:rPr>
                <w:rFonts w:asciiTheme="minorHAnsi" w:hAnsiTheme="minorHAnsi"/>
                <w:b/>
                <w:bCs/>
                <w:sz w:val="22"/>
              </w:rPr>
              <w:t>Gottesbilder, die grundlegend sind für das Christentum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EBAAA68" w14:textId="77777777" w:rsidR="00BD7FB6" w:rsidRPr="00BD7FB6" w:rsidRDefault="005F7744" w:rsidP="001530A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Die Merkmale evangelischen Glaubens Vertrauens auf Gott, Gründung auf die biblischen Überlieferungen, die zentr</w:t>
            </w:r>
            <w:r>
              <w:rPr>
                <w:rFonts w:asciiTheme="minorHAnsi" w:hAnsiTheme="minorHAnsi"/>
                <w:sz w:val="22"/>
              </w:rPr>
              <w:t>a</w:t>
            </w:r>
            <w:r>
              <w:rPr>
                <w:rFonts w:asciiTheme="minorHAnsi" w:hAnsiTheme="minorHAnsi"/>
                <w:sz w:val="22"/>
              </w:rPr>
              <w:t>le Bedeutung Jesu Christi und die Hof</w:t>
            </w:r>
            <w:r>
              <w:rPr>
                <w:rFonts w:asciiTheme="minorHAnsi" w:hAnsiTheme="minorHAnsi"/>
                <w:sz w:val="22"/>
              </w:rPr>
              <w:t>f</w:t>
            </w:r>
            <w:r>
              <w:rPr>
                <w:rFonts w:asciiTheme="minorHAnsi" w:hAnsiTheme="minorHAnsi"/>
                <w:sz w:val="22"/>
              </w:rPr>
              <w:t>nung auf Gottes Gnade.</w:t>
            </w:r>
          </w:p>
        </w:tc>
      </w:tr>
      <w:tr w:rsidR="00E53A1F" w:rsidRPr="00BD7FB6" w14:paraId="5E00B2CE" w14:textId="77777777" w:rsidTr="001530AD">
        <w:trPr>
          <w:trHeight w:val="750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BE18A" w14:textId="77777777" w:rsidR="00481B38" w:rsidRPr="00481B38" w:rsidRDefault="00481B38" w:rsidP="001530A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81B38">
              <w:rPr>
                <w:rFonts w:asciiTheme="minorHAnsi" w:hAnsiTheme="minorHAnsi"/>
                <w:b/>
                <w:sz w:val="22"/>
              </w:rPr>
              <w:t>Prozessbezogene Kompetenzen (</w:t>
            </w:r>
            <w:proofErr w:type="spellStart"/>
            <w:r w:rsidRPr="00481B38">
              <w:rPr>
                <w:rFonts w:asciiTheme="minorHAnsi" w:hAnsiTheme="minorHAnsi"/>
                <w:b/>
                <w:sz w:val="22"/>
              </w:rPr>
              <w:t>pbk</w:t>
            </w:r>
            <w:proofErr w:type="spellEnd"/>
            <w:r w:rsidRPr="00481B38">
              <w:rPr>
                <w:rFonts w:asciiTheme="minorHAnsi" w:hAnsiTheme="minorHAnsi"/>
                <w:b/>
                <w:sz w:val="22"/>
              </w:rPr>
              <w:t>)</w:t>
            </w:r>
          </w:p>
          <w:p w14:paraId="4EC8674A" w14:textId="2FAD1BDA" w:rsidR="00481B38" w:rsidRDefault="00481B38" w:rsidP="001530A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Die Schülerinnen und Schüler können</w:t>
            </w:r>
          </w:p>
          <w:p w14:paraId="2B691C44" w14:textId="77777777" w:rsidR="00DD7CAC" w:rsidRPr="00E20FC0" w:rsidRDefault="00DD7CAC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B57244">
              <w:rPr>
                <w:rFonts w:asciiTheme="minorHAnsi" w:hAnsiTheme="minorHAnsi"/>
                <w:b/>
                <w:bCs/>
                <w:sz w:val="22"/>
              </w:rPr>
              <w:t>2.1.3</w:t>
            </w:r>
            <w:r w:rsidRPr="00E20FC0">
              <w:rPr>
                <w:rFonts w:asciiTheme="minorHAnsi" w:hAnsiTheme="minorHAnsi"/>
                <w:sz w:val="22"/>
              </w:rPr>
              <w:t xml:space="preserve"> grundlegende religiöse Ausdrucksformen wahrnehmen, sie in verschiedenen Kontexten wiedererkennen und sie einordnen </w:t>
            </w:r>
          </w:p>
          <w:p w14:paraId="7A6E2395" w14:textId="77777777" w:rsidR="00DD7CAC" w:rsidRPr="00E20FC0" w:rsidRDefault="00DD7CAC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B57244">
              <w:rPr>
                <w:rFonts w:asciiTheme="minorHAnsi" w:hAnsiTheme="minorHAnsi"/>
                <w:b/>
                <w:bCs/>
                <w:sz w:val="22"/>
              </w:rPr>
              <w:t>2.2.4</w:t>
            </w:r>
            <w:r w:rsidRPr="00E20FC0">
              <w:rPr>
                <w:rFonts w:asciiTheme="minorHAnsi" w:hAnsiTheme="minorHAnsi"/>
                <w:sz w:val="22"/>
              </w:rPr>
              <w:t xml:space="preserve"> den Geltungsanspruch biblischer und theologischer Texte erläutern und sie in Beziehung zum eigenen Leben und zur gesellschaftlichen Wirklichkeit setzen </w:t>
            </w:r>
          </w:p>
          <w:p w14:paraId="6E5804E3" w14:textId="0F967E31" w:rsidR="00DD7CAC" w:rsidRDefault="00DD7CAC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B57244">
              <w:rPr>
                <w:rFonts w:asciiTheme="minorHAnsi" w:hAnsiTheme="minorHAnsi"/>
                <w:b/>
                <w:bCs/>
                <w:sz w:val="22"/>
              </w:rPr>
              <w:t>2.3.5</w:t>
            </w:r>
            <w:r w:rsidRPr="00E20FC0">
              <w:rPr>
                <w:rFonts w:asciiTheme="minorHAnsi" w:hAnsiTheme="minorHAnsi"/>
                <w:sz w:val="22"/>
              </w:rPr>
              <w:t xml:space="preserve"> im Zusammenhang einer </w:t>
            </w:r>
            <w:proofErr w:type="spellStart"/>
            <w:r w:rsidRPr="00E20FC0">
              <w:rPr>
                <w:rFonts w:asciiTheme="minorHAnsi" w:hAnsiTheme="minorHAnsi"/>
                <w:sz w:val="22"/>
              </w:rPr>
              <w:t>pluralen</w:t>
            </w:r>
            <w:proofErr w:type="spellEnd"/>
            <w:r w:rsidRPr="00E20FC0">
              <w:rPr>
                <w:rFonts w:asciiTheme="minorHAnsi" w:hAnsiTheme="minorHAnsi"/>
                <w:sz w:val="22"/>
              </w:rPr>
              <w:t xml:space="preserve"> Gesellschaft einen eigenen Standpunkt zu religiösen Fragen einnehmen und ihn argumentativ vertreten</w:t>
            </w:r>
          </w:p>
          <w:p w14:paraId="739931DF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/>
                <w:b/>
                <w:bCs/>
                <w:sz w:val="22"/>
                <w:szCs w:val="22"/>
              </w:rPr>
              <w:t>2.1.2</w:t>
            </w:r>
            <w:r w:rsidRPr="005C18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>Situationen erfassen, in denen Fragen nach Grund, Sinn, Ziel und Verantwortung des Lebens aufbrechen</w:t>
            </w:r>
          </w:p>
          <w:p w14:paraId="571B1A51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2.1.3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</w:t>
            </w:r>
          </w:p>
          <w:p w14:paraId="45CD7B41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2.1.5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aus ausgewählten Quellen, Texten, Medien Informationen erheben, die eine Deutung religiöser Sachverhalte ermö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>g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>lichen</w:t>
            </w:r>
          </w:p>
          <w:p w14:paraId="76FE40AE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2.2.1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Grundformen religiöser Sprache erschließen</w:t>
            </w:r>
          </w:p>
          <w:p w14:paraId="13044BC6" w14:textId="718F4193" w:rsidR="00DD7CAC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2.2.2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ausgewählte Fachbegriffe und Glaubensaussagen sowie fachspezifische Methoden verstehen</w:t>
            </w:r>
          </w:p>
          <w:p w14:paraId="3A1ACB70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2.2.4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biblische, lehramtliche, theologische und andere Zeugnisse christlichen Glaubens methodisch angemessen erschli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>e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>ßen</w:t>
            </w:r>
          </w:p>
          <w:p w14:paraId="30FB50AB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2.3.2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Gemeinsamkeiten von Konfessionen, Religionen und Weltanschauungen sowie deren Unterschiede aus der Perspe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>k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>tive des katholischen Glaubens analysieren</w:t>
            </w:r>
          </w:p>
          <w:p w14:paraId="345286D0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2.4.1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Kriterien für einen konstruktiven Dialog entwickeln und in dialogischen Situationen berücksichtigen</w:t>
            </w:r>
          </w:p>
          <w:p w14:paraId="5D0AB978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2.4.3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erworbenes Wissen zu religiösen und ethischen Fragen verständlich erklären</w:t>
            </w:r>
          </w:p>
          <w:p w14:paraId="7F7A1D9C" w14:textId="77777777" w:rsidR="00DD7CAC" w:rsidRPr="005C180A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2.4.6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sich aus der Perspektive des katholischen Glaubens mit anderen religiösen und weltanschaulichen Überzeugungen im Dialog argumentativ auseinandersetzen</w:t>
            </w:r>
          </w:p>
          <w:p w14:paraId="4BC19F14" w14:textId="3C778583" w:rsidR="00E53A1F" w:rsidRPr="00B57244" w:rsidRDefault="00DD7CAC" w:rsidP="00B57244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B57244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2.5.1</w:t>
            </w:r>
            <w:r w:rsidRPr="005C180A">
              <w:rPr>
                <w:rFonts w:asciiTheme="minorHAnsi" w:hAnsiTheme="minorHAnsi" w:cs="UniversLTStd"/>
                <w:sz w:val="22"/>
                <w:szCs w:val="22"/>
              </w:rPr>
              <w:t xml:space="preserve"> religiöse Rituale und Symbole in einer Weise transformieren, die ihren Überzeugungen entspricht</w:t>
            </w:r>
          </w:p>
        </w:tc>
      </w:tr>
    </w:tbl>
    <w:p w14:paraId="7021B3AB" w14:textId="77777777" w:rsidR="008A4F7F" w:rsidRDefault="008A4F7F"/>
    <w:p w14:paraId="57F697E3" w14:textId="77777777" w:rsidR="00923C77" w:rsidRDefault="00923C77">
      <w:r>
        <w:lastRenderedPageBreak/>
        <w:br w:type="page"/>
      </w:r>
    </w:p>
    <w:p w14:paraId="2A2DC78B" w14:textId="77777777" w:rsidR="000351AF" w:rsidRDefault="000351AF"/>
    <w:tbl>
      <w:tblPr>
        <w:tblStyle w:val="Tabellenraster"/>
        <w:tblW w:w="11335" w:type="dxa"/>
        <w:jc w:val="center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BD7FB6" w:rsidRPr="00D626A6" w14:paraId="54FE3857" w14:textId="77777777" w:rsidTr="3FAD8514">
        <w:trPr>
          <w:jc w:val="center"/>
        </w:trPr>
        <w:tc>
          <w:tcPr>
            <w:tcW w:w="1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94CDE70" w14:textId="673F42C3" w:rsidR="00BD7FB6" w:rsidRPr="00D626A6" w:rsidRDefault="00CD2C78" w:rsidP="001530AD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UE 5</w:t>
            </w:r>
            <w:r w:rsidR="00E20FC0"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Der Glaube an Gott 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="00E20FC0"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>Judentum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Christentum und </w:t>
            </w:r>
            <w:r w:rsidR="00E20FC0" w:rsidRPr="00E20FC0">
              <w:rPr>
                <w:rFonts w:asciiTheme="minorHAnsi" w:hAnsiTheme="minorHAnsi" w:cstheme="minorHAnsi"/>
                <w:b/>
                <w:sz w:val="28"/>
                <w:szCs w:val="28"/>
              </w:rPr>
              <w:t>Islam</w:t>
            </w:r>
          </w:p>
        </w:tc>
      </w:tr>
      <w:tr w:rsidR="00CD2C78" w:rsidRPr="00D626A6" w14:paraId="5E361488" w14:textId="77777777" w:rsidTr="3FAD8514">
        <w:trPr>
          <w:jc w:val="center"/>
        </w:trPr>
        <w:tc>
          <w:tcPr>
            <w:tcW w:w="1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59FE7DF" w14:textId="77777777" w:rsidR="00D16AAC" w:rsidRDefault="00D16AAC" w:rsidP="00D16AA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Impulsfragen für das Vorbereitungsteam:</w:t>
            </w:r>
          </w:p>
          <w:p w14:paraId="1D7CAB16" w14:textId="77777777" w:rsidR="00D16AAC" w:rsidRDefault="00D16AAC" w:rsidP="00D16AAC">
            <w:pPr>
              <w:pStyle w:val="Listenabsatz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632A0">
              <w:rPr>
                <w:rFonts w:asciiTheme="minorHAnsi" w:hAnsiTheme="minorHAnsi" w:cstheme="minorHAnsi"/>
                <w:bCs/>
              </w:rPr>
              <w:t>Welches Gottesbild habe ich?</w:t>
            </w:r>
          </w:p>
          <w:p w14:paraId="54C18592" w14:textId="77777777" w:rsidR="00D16AAC" w:rsidRDefault="00D16AAC" w:rsidP="00D16AAC">
            <w:pPr>
              <w:pStyle w:val="Listenabsatz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D16AAC">
              <w:rPr>
                <w:rFonts w:asciiTheme="minorHAnsi" w:hAnsiTheme="minorHAnsi" w:cstheme="minorHAnsi"/>
                <w:bCs/>
              </w:rPr>
              <w:t>Mit welchen Gottesbildern habe ich mich schon auseinandergesetzt?</w:t>
            </w:r>
          </w:p>
          <w:p w14:paraId="49946D68" w14:textId="61E30358" w:rsidR="00CD2C78" w:rsidRPr="00D16AAC" w:rsidRDefault="7D93C21A" w:rsidP="3FAD8514">
            <w:pPr>
              <w:pStyle w:val="Listenabsatz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Theme="minorHAnsi" w:hAnsiTheme="minorHAnsi" w:cstheme="minorBidi"/>
              </w:rPr>
            </w:pPr>
            <w:r w:rsidRPr="3FAD8514">
              <w:rPr>
                <w:rFonts w:asciiTheme="minorHAnsi" w:hAnsiTheme="minorHAnsi" w:cstheme="minorBidi"/>
              </w:rPr>
              <w:t xml:space="preserve">Welche Aspekte jüdischer und muslimischer Gottesbilder können auch für </w:t>
            </w:r>
            <w:r w:rsidR="5864C045" w:rsidRPr="3FAD8514">
              <w:rPr>
                <w:rFonts w:asciiTheme="minorHAnsi" w:hAnsiTheme="minorHAnsi" w:cstheme="minorBidi"/>
              </w:rPr>
              <w:t xml:space="preserve">Christinnen und </w:t>
            </w:r>
            <w:r w:rsidRPr="3FAD8514">
              <w:rPr>
                <w:rFonts w:asciiTheme="minorHAnsi" w:hAnsiTheme="minorHAnsi" w:cstheme="minorBidi"/>
              </w:rPr>
              <w:t>Christen bedeutsam sein?</w:t>
            </w:r>
          </w:p>
        </w:tc>
      </w:tr>
      <w:tr w:rsidR="00DD7CAC" w:rsidRPr="00E839B8" w14:paraId="6FE9F47F" w14:textId="77777777" w:rsidTr="3FAD8514">
        <w:trPr>
          <w:trHeight w:val="750"/>
          <w:jc w:val="center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AAF7270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</w:t>
            </w:r>
          </w:p>
          <w:p w14:paraId="37C61E36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Evangelische Religionslehre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1D5CF" w14:textId="77777777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D15FF25" w14:textId="6D31DF05" w:rsidR="00DD7CAC" w:rsidRPr="00E839B8" w:rsidRDefault="00DD7CAC" w:rsidP="001530AD">
            <w:pPr>
              <w:rPr>
                <w:rFonts w:asciiTheme="minorHAnsi" w:hAnsiTheme="minorHAnsi"/>
                <w:b/>
                <w:sz w:val="22"/>
              </w:rPr>
            </w:pPr>
            <w:r w:rsidRPr="00E839B8">
              <w:rPr>
                <w:rFonts w:asciiTheme="minorHAnsi" w:hAnsiTheme="minorHAnsi"/>
                <w:b/>
                <w:sz w:val="22"/>
              </w:rPr>
              <w:t>Inhaltsbezogene Kompetenzen kath</w:t>
            </w:r>
            <w:r w:rsidRPr="00E839B8">
              <w:rPr>
                <w:rFonts w:asciiTheme="minorHAnsi" w:hAnsiTheme="minorHAnsi"/>
                <w:b/>
                <w:sz w:val="22"/>
              </w:rPr>
              <w:t>o</w:t>
            </w:r>
            <w:r w:rsidRPr="00E839B8">
              <w:rPr>
                <w:rFonts w:asciiTheme="minorHAnsi" w:hAnsiTheme="minorHAnsi"/>
                <w:b/>
                <w:sz w:val="22"/>
              </w:rPr>
              <w:t>lisch</w:t>
            </w:r>
          </w:p>
        </w:tc>
      </w:tr>
      <w:tr w:rsidR="00DD7CAC" w:rsidRPr="00BD7FB6" w14:paraId="536E2F43" w14:textId="77777777" w:rsidTr="3FAD8514">
        <w:trPr>
          <w:trHeight w:val="706"/>
          <w:jc w:val="center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6BA3B8" w14:textId="0010F8D1" w:rsidR="00DD7CAC" w:rsidRPr="00BD7FB6" w:rsidRDefault="00DD7CAC" w:rsidP="001530AD">
            <w:pPr>
              <w:rPr>
                <w:rFonts w:asciiTheme="minorHAnsi" w:hAnsiTheme="minorHAnsi"/>
                <w:sz w:val="22"/>
              </w:rPr>
            </w:pPr>
            <w:r w:rsidRPr="00BD7FB6">
              <w:rPr>
                <w:rFonts w:asciiTheme="minorHAnsi" w:hAnsiTheme="minorHAnsi"/>
                <w:sz w:val="22"/>
              </w:rPr>
              <w:t>Die Schülerinnen und Schüler können</w:t>
            </w:r>
          </w:p>
          <w:p w14:paraId="3CC6F48E" w14:textId="77777777" w:rsidR="001530AD" w:rsidRDefault="001530AD" w:rsidP="001530AD">
            <w:pPr>
              <w:rPr>
                <w:rFonts w:asciiTheme="minorHAnsi" w:hAnsiTheme="minorHAnsi"/>
                <w:sz w:val="22"/>
              </w:rPr>
            </w:pPr>
          </w:p>
          <w:p w14:paraId="011A7BB8" w14:textId="77777777" w:rsidR="00B379F9" w:rsidRDefault="00B379F9" w:rsidP="00B379F9">
            <w:pPr>
              <w:rPr>
                <w:rFonts w:asciiTheme="minorHAnsi" w:hAnsiTheme="minorHAnsi"/>
                <w:sz w:val="22"/>
              </w:rPr>
            </w:pPr>
            <w:r w:rsidRPr="00AE470A">
              <w:rPr>
                <w:rFonts w:asciiTheme="minorHAnsi" w:hAnsiTheme="minorHAnsi"/>
                <w:b/>
                <w:bCs/>
                <w:sz w:val="22"/>
              </w:rPr>
              <w:t>3.2.4 (2)</w:t>
            </w:r>
            <w:r w:rsidRPr="00E20FC0">
              <w:rPr>
                <w:rFonts w:asciiTheme="minorHAnsi" w:hAnsiTheme="minorHAnsi"/>
                <w:sz w:val="22"/>
              </w:rPr>
              <w:t xml:space="preserve"> Vorstellungen von Gott in Judentum, Christentum und Islam ve</w:t>
            </w:r>
            <w:r w:rsidRPr="00E20FC0">
              <w:rPr>
                <w:rFonts w:asciiTheme="minorHAnsi" w:hAnsiTheme="minorHAnsi"/>
                <w:sz w:val="22"/>
              </w:rPr>
              <w:t>r</w:t>
            </w:r>
            <w:r w:rsidRPr="00E20FC0">
              <w:rPr>
                <w:rFonts w:asciiTheme="minorHAnsi" w:hAnsiTheme="minorHAnsi"/>
                <w:sz w:val="22"/>
              </w:rPr>
              <w:t>gleichen</w:t>
            </w:r>
          </w:p>
          <w:p w14:paraId="774AA562" w14:textId="77777777" w:rsidR="00BC32FE" w:rsidRDefault="00BC32FE" w:rsidP="001530AD">
            <w:pPr>
              <w:rPr>
                <w:rFonts w:asciiTheme="minorHAnsi" w:hAnsiTheme="minorHAnsi"/>
                <w:b/>
                <w:bCs/>
                <w:sz w:val="22"/>
              </w:rPr>
            </w:pPr>
          </w:p>
          <w:p w14:paraId="0B748AA9" w14:textId="18879F69" w:rsidR="00DD7CAC" w:rsidRDefault="00DD7CAC" w:rsidP="001530AD">
            <w:pPr>
              <w:rPr>
                <w:rFonts w:asciiTheme="minorHAnsi" w:hAnsiTheme="minorHAnsi"/>
                <w:sz w:val="22"/>
              </w:rPr>
            </w:pPr>
            <w:r w:rsidRPr="00AE470A">
              <w:rPr>
                <w:rFonts w:asciiTheme="minorHAnsi" w:hAnsiTheme="minorHAnsi"/>
                <w:b/>
                <w:bCs/>
                <w:sz w:val="22"/>
              </w:rPr>
              <w:t>3.2.</w:t>
            </w:r>
            <w:r w:rsidR="008859ED">
              <w:rPr>
                <w:rFonts w:asciiTheme="minorHAnsi" w:hAnsiTheme="minorHAnsi"/>
                <w:b/>
                <w:bCs/>
                <w:sz w:val="22"/>
              </w:rPr>
              <w:t>7</w:t>
            </w:r>
            <w:r w:rsidRPr="00AE470A">
              <w:rPr>
                <w:rFonts w:asciiTheme="minorHAnsi" w:hAnsiTheme="minorHAnsi"/>
                <w:b/>
                <w:bCs/>
                <w:sz w:val="22"/>
              </w:rPr>
              <w:t xml:space="preserve"> (1)</w:t>
            </w:r>
            <w:r w:rsidRPr="00E20FC0">
              <w:rPr>
                <w:rFonts w:asciiTheme="minorHAnsi" w:hAnsiTheme="minorHAnsi"/>
                <w:sz w:val="22"/>
              </w:rPr>
              <w:t xml:space="preserve"> Wurzeln und Ausprägungen des Islam erläutern (zum Beispiel die Bedeutung Mohammeds, fünf Säulen, Glaubensgrundsätze, Koran, Imam, Schia, Sunna, </w:t>
            </w:r>
            <w:proofErr w:type="spellStart"/>
            <w:r w:rsidRPr="00E20FC0">
              <w:rPr>
                <w:rFonts w:asciiTheme="minorHAnsi" w:hAnsiTheme="minorHAnsi"/>
                <w:sz w:val="22"/>
              </w:rPr>
              <w:t>Aleviten</w:t>
            </w:r>
            <w:proofErr w:type="spellEnd"/>
            <w:r w:rsidRPr="00E20FC0">
              <w:rPr>
                <w:rFonts w:asciiTheme="minorHAnsi" w:hAnsiTheme="minorHAnsi"/>
                <w:sz w:val="22"/>
              </w:rPr>
              <w:t>)</w:t>
            </w:r>
          </w:p>
          <w:p w14:paraId="69E795F7" w14:textId="77777777" w:rsidR="00AE470A" w:rsidRPr="00E20FC0" w:rsidRDefault="00AE470A" w:rsidP="001530AD">
            <w:pPr>
              <w:rPr>
                <w:rFonts w:asciiTheme="minorHAnsi" w:hAnsiTheme="minorHAnsi"/>
                <w:sz w:val="22"/>
              </w:rPr>
            </w:pPr>
          </w:p>
          <w:p w14:paraId="1BF41CCC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  <w:r w:rsidRPr="00AE470A">
              <w:rPr>
                <w:rFonts w:asciiTheme="minorHAnsi" w:hAnsiTheme="minorHAnsi"/>
                <w:b/>
                <w:bCs/>
                <w:sz w:val="22"/>
              </w:rPr>
              <w:t>3.2.5 (3)</w:t>
            </w:r>
            <w:r w:rsidRPr="00E20FC0">
              <w:rPr>
                <w:rFonts w:asciiTheme="minorHAnsi" w:hAnsiTheme="minorHAnsi"/>
                <w:sz w:val="22"/>
              </w:rPr>
              <w:t xml:space="preserve"> die Darstellung Jesu im Koran mit seiner Darstellung in der Bibel (zum Beispiel Geburtsgeschichte, Wunder, Verständnis als Prophet) vergleichen</w:t>
            </w:r>
          </w:p>
          <w:p w14:paraId="4EC7F7CE" w14:textId="77777777" w:rsidR="00AE470A" w:rsidRPr="00E20FC0" w:rsidRDefault="00AE470A" w:rsidP="001530AD">
            <w:pPr>
              <w:rPr>
                <w:rFonts w:asciiTheme="minorHAnsi" w:hAnsiTheme="minorHAnsi"/>
                <w:sz w:val="22"/>
              </w:rPr>
            </w:pPr>
          </w:p>
          <w:p w14:paraId="2600107A" w14:textId="77777777" w:rsidR="00DD7CAC" w:rsidRDefault="00DD7CAC" w:rsidP="001530AD">
            <w:pPr>
              <w:rPr>
                <w:rFonts w:asciiTheme="minorHAnsi" w:hAnsiTheme="minorHAnsi"/>
                <w:sz w:val="22"/>
              </w:rPr>
            </w:pPr>
            <w:r w:rsidRPr="00AE470A">
              <w:rPr>
                <w:rFonts w:asciiTheme="minorHAnsi" w:hAnsiTheme="minorHAnsi"/>
                <w:b/>
                <w:bCs/>
                <w:sz w:val="22"/>
              </w:rPr>
              <w:t>3.2.3 (3)</w:t>
            </w:r>
            <w:r w:rsidRPr="00E20FC0">
              <w:rPr>
                <w:rFonts w:asciiTheme="minorHAnsi" w:hAnsiTheme="minorHAnsi"/>
                <w:sz w:val="22"/>
              </w:rPr>
              <w:t xml:space="preserve"> Unterschiede des Gebrauchs von Heiligen Schriften in den monoth</w:t>
            </w:r>
            <w:r w:rsidRPr="00E20FC0">
              <w:rPr>
                <w:rFonts w:asciiTheme="minorHAnsi" w:hAnsiTheme="minorHAnsi"/>
                <w:sz w:val="22"/>
              </w:rPr>
              <w:t>e</w:t>
            </w:r>
            <w:r w:rsidRPr="00E20FC0">
              <w:rPr>
                <w:rFonts w:asciiTheme="minorHAnsi" w:hAnsiTheme="minorHAnsi"/>
                <w:sz w:val="22"/>
              </w:rPr>
              <w:t>istischen Religionen (Christentum, J</w:t>
            </w:r>
            <w:r w:rsidRPr="00E20FC0">
              <w:rPr>
                <w:rFonts w:asciiTheme="minorHAnsi" w:hAnsiTheme="minorHAnsi"/>
                <w:sz w:val="22"/>
              </w:rPr>
              <w:t>u</w:t>
            </w:r>
            <w:r w:rsidRPr="00E20FC0">
              <w:rPr>
                <w:rFonts w:asciiTheme="minorHAnsi" w:hAnsiTheme="minorHAnsi"/>
                <w:sz w:val="22"/>
              </w:rPr>
              <w:t>dentum und Islam) entfalten</w:t>
            </w:r>
          </w:p>
          <w:p w14:paraId="63DDFC80" w14:textId="77777777" w:rsidR="008859ED" w:rsidRDefault="008859ED" w:rsidP="001530AD">
            <w:pPr>
              <w:rPr>
                <w:rFonts w:asciiTheme="minorHAnsi" w:hAnsiTheme="minorHAnsi"/>
                <w:sz w:val="22"/>
              </w:rPr>
            </w:pPr>
          </w:p>
          <w:p w14:paraId="2F8E91E3" w14:textId="4771D770" w:rsidR="008859ED" w:rsidRPr="008859ED" w:rsidRDefault="001C3449" w:rsidP="008859ED">
            <w:pPr>
              <w:rPr>
                <w:rFonts w:asciiTheme="minorHAnsi" w:hAnsiTheme="minorHAnsi"/>
                <w:sz w:val="22"/>
              </w:rPr>
            </w:pPr>
            <w:r w:rsidRPr="00A701F0">
              <w:rPr>
                <w:rFonts w:asciiTheme="minorHAnsi" w:hAnsiTheme="minorHAnsi"/>
                <w:b/>
                <w:bCs/>
                <w:sz w:val="22"/>
              </w:rPr>
              <w:t xml:space="preserve">3.2.7 </w:t>
            </w:r>
            <w:r w:rsidR="008859ED" w:rsidRPr="00A701F0">
              <w:rPr>
                <w:rFonts w:asciiTheme="minorHAnsi" w:hAnsiTheme="minorHAnsi"/>
                <w:b/>
                <w:bCs/>
                <w:sz w:val="22"/>
              </w:rPr>
              <w:t>(2)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8859ED" w:rsidRPr="008859ED">
              <w:rPr>
                <w:rFonts w:asciiTheme="minorHAnsi" w:hAnsiTheme="minorHAnsi"/>
                <w:sz w:val="22"/>
              </w:rPr>
              <w:t>Gemeinsamke</w:t>
            </w:r>
            <w:r w:rsidR="004721C3">
              <w:rPr>
                <w:rFonts w:asciiTheme="minorHAnsi" w:hAnsiTheme="minorHAnsi"/>
                <w:sz w:val="22"/>
              </w:rPr>
              <w:t>i</w:t>
            </w:r>
            <w:r w:rsidR="008859ED" w:rsidRPr="008859ED">
              <w:rPr>
                <w:rFonts w:asciiTheme="minorHAnsi" w:hAnsiTheme="minorHAnsi"/>
                <w:sz w:val="22"/>
              </w:rPr>
              <w:t>ten und Unte</w:t>
            </w:r>
            <w:r w:rsidR="008859ED" w:rsidRPr="008859ED">
              <w:rPr>
                <w:rFonts w:asciiTheme="minorHAnsi" w:hAnsiTheme="minorHAnsi"/>
                <w:sz w:val="22"/>
              </w:rPr>
              <w:t>r</w:t>
            </w:r>
            <w:r w:rsidR="008859ED" w:rsidRPr="008859ED">
              <w:rPr>
                <w:rFonts w:asciiTheme="minorHAnsi" w:hAnsiTheme="minorHAnsi"/>
                <w:sz w:val="22"/>
              </w:rPr>
              <w:t xml:space="preserve">schiede zwischen Christentum, Islam und Judentum erläutern (zum Beispiel Heilige Schriften, Gebäude, </w:t>
            </w:r>
            <w:proofErr w:type="spellStart"/>
            <w:r w:rsidR="008859ED" w:rsidRPr="008859ED">
              <w:rPr>
                <w:rFonts w:asciiTheme="minorHAnsi" w:hAnsiTheme="minorHAnsi"/>
                <w:sz w:val="22"/>
              </w:rPr>
              <w:t>Übe</w:t>
            </w:r>
            <w:r w:rsidR="008859ED" w:rsidRPr="008859ED">
              <w:rPr>
                <w:rFonts w:asciiTheme="minorHAnsi" w:hAnsiTheme="minorHAnsi"/>
                <w:sz w:val="22"/>
              </w:rPr>
              <w:t>r</w:t>
            </w:r>
            <w:r w:rsidR="008859ED" w:rsidRPr="008859ED">
              <w:rPr>
                <w:rFonts w:asciiTheme="minorHAnsi" w:hAnsiTheme="minorHAnsi"/>
                <w:sz w:val="22"/>
              </w:rPr>
              <w:t>zeugunen</w:t>
            </w:r>
            <w:proofErr w:type="spellEnd"/>
            <w:r w:rsidR="008859ED" w:rsidRPr="008859ED">
              <w:rPr>
                <w:rFonts w:asciiTheme="minorHAnsi" w:hAnsiTheme="minorHAnsi"/>
                <w:sz w:val="22"/>
              </w:rPr>
              <w:t>, Feste, Bräuche)</w:t>
            </w:r>
          </w:p>
          <w:p w14:paraId="0B7F6C70" w14:textId="77777777" w:rsidR="008859ED" w:rsidRPr="008859ED" w:rsidRDefault="008859ED" w:rsidP="008859ED">
            <w:pPr>
              <w:rPr>
                <w:rFonts w:asciiTheme="minorHAnsi" w:hAnsiTheme="minorHAnsi"/>
                <w:sz w:val="22"/>
              </w:rPr>
            </w:pPr>
          </w:p>
          <w:p w14:paraId="7F01824A" w14:textId="05E7393E" w:rsidR="008859ED" w:rsidRPr="00BD7FB6" w:rsidRDefault="00B02BFA" w:rsidP="00A701F0">
            <w:pPr>
              <w:rPr>
                <w:rFonts w:asciiTheme="minorHAnsi" w:hAnsiTheme="minorHAnsi"/>
                <w:sz w:val="22"/>
              </w:rPr>
            </w:pPr>
            <w:r w:rsidRPr="00B02BFA">
              <w:rPr>
                <w:rFonts w:asciiTheme="minorHAnsi" w:hAnsiTheme="minorHAnsi"/>
                <w:b/>
                <w:bCs/>
                <w:sz w:val="22"/>
              </w:rPr>
              <w:t xml:space="preserve">3.2.7 </w:t>
            </w:r>
            <w:r w:rsidR="008859ED" w:rsidRPr="00B02BFA">
              <w:rPr>
                <w:rFonts w:asciiTheme="minorHAnsi" w:hAnsiTheme="minorHAnsi"/>
                <w:b/>
                <w:bCs/>
                <w:sz w:val="22"/>
              </w:rPr>
              <w:t>(3)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8859ED" w:rsidRPr="008859ED">
              <w:rPr>
                <w:rFonts w:asciiTheme="minorHAnsi" w:hAnsiTheme="minorHAnsi"/>
                <w:sz w:val="22"/>
              </w:rPr>
              <w:t>Kriterien für einen Dialog zw</w:t>
            </w:r>
            <w:r w:rsidR="008859ED" w:rsidRPr="008859ED">
              <w:rPr>
                <w:rFonts w:asciiTheme="minorHAnsi" w:hAnsiTheme="minorHAnsi"/>
                <w:sz w:val="22"/>
              </w:rPr>
              <w:t>i</w:t>
            </w:r>
            <w:r w:rsidR="008859ED" w:rsidRPr="008859ED">
              <w:rPr>
                <w:rFonts w:asciiTheme="minorHAnsi" w:hAnsiTheme="minorHAnsi"/>
                <w:sz w:val="22"/>
              </w:rPr>
              <w:t>schen Angehörigen verschiedener Rel</w:t>
            </w:r>
            <w:r w:rsidR="008859ED" w:rsidRPr="008859ED">
              <w:rPr>
                <w:rFonts w:asciiTheme="minorHAnsi" w:hAnsiTheme="minorHAnsi"/>
                <w:sz w:val="22"/>
              </w:rPr>
              <w:t>i</w:t>
            </w:r>
            <w:r w:rsidR="008859ED" w:rsidRPr="008859ED">
              <w:rPr>
                <w:rFonts w:asciiTheme="minorHAnsi" w:hAnsiTheme="minorHAnsi"/>
                <w:sz w:val="22"/>
              </w:rPr>
              <w:t>gio</w:t>
            </w:r>
            <w:r w:rsidR="00AD50AB">
              <w:rPr>
                <w:rFonts w:asciiTheme="minorHAnsi" w:hAnsiTheme="minorHAnsi"/>
                <w:sz w:val="22"/>
              </w:rPr>
              <w:t>n</w:t>
            </w:r>
            <w:r w:rsidR="008859ED" w:rsidRPr="008859ED">
              <w:rPr>
                <w:rFonts w:asciiTheme="minorHAnsi" w:hAnsiTheme="minorHAnsi"/>
                <w:sz w:val="22"/>
              </w:rPr>
              <w:t>en formulieren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05C52" w14:textId="77777777" w:rsidR="00DD7CAC" w:rsidRPr="00BD7FB6" w:rsidRDefault="00DD7CAC" w:rsidP="001530A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2F885D5" w14:textId="77777777" w:rsidR="00DD7CAC" w:rsidRPr="00ED0B01" w:rsidRDefault="00DD7CAC" w:rsidP="001530A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B01">
              <w:rPr>
                <w:rFonts w:asciiTheme="minorHAnsi" w:hAnsiTheme="minorHAnsi" w:cstheme="minorHAnsi"/>
                <w:sz w:val="22"/>
                <w:szCs w:val="22"/>
              </w:rPr>
              <w:t>Die Schülerinnen und Schüler können</w:t>
            </w:r>
          </w:p>
          <w:p w14:paraId="533308A8" w14:textId="77777777" w:rsidR="00DD7CAC" w:rsidRPr="00ED0B01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E5336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3.2.7 (1)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an einem Beispiel zeigen, wie Religion mit Sehnsüchten und Fragen des Menschen korrespondiert (zum Beispiel Naturreligion, Indigene Relig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i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on, Taoismus)</w:t>
            </w:r>
          </w:p>
          <w:p w14:paraId="518721F4" w14:textId="77777777" w:rsidR="007B79F9" w:rsidRDefault="007B79F9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sz w:val="22"/>
                <w:szCs w:val="22"/>
              </w:rPr>
            </w:pPr>
          </w:p>
          <w:p w14:paraId="67DFEB6C" w14:textId="7B9656A6" w:rsidR="00DD7CAC" w:rsidRPr="00ED0B01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E5336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3.2.7 (2)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die Heilsversprechen und Sinnangebote verschiedener religiöser Sondergemeinschaften oder welta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n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schaulicher Gruppen zum Beispiel aus deren Medienauftritt herausarbeiten</w:t>
            </w:r>
          </w:p>
          <w:p w14:paraId="39D40DDF" w14:textId="77777777" w:rsidR="007B79F9" w:rsidRDefault="007B79F9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sz w:val="22"/>
                <w:szCs w:val="22"/>
              </w:rPr>
            </w:pPr>
          </w:p>
          <w:p w14:paraId="145778A3" w14:textId="482E7890" w:rsidR="00DD7CAC" w:rsidRPr="00ED0B01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DE5336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3.2.7 (3)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wesentliche Glaubensauss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a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gen der </w:t>
            </w:r>
            <w:proofErr w:type="spellStart"/>
            <w:r w:rsidRPr="00ED0B01">
              <w:rPr>
                <w:rFonts w:asciiTheme="minorHAnsi" w:hAnsiTheme="minorHAnsi" w:cs="UniversLTStd"/>
                <w:sz w:val="22"/>
                <w:szCs w:val="22"/>
              </w:rPr>
              <w:t>abrahamitischen</w:t>
            </w:r>
            <w:proofErr w:type="spellEnd"/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Religionen darstellen (zum Beispiel Vorstellungen von Gott, von der Bestimmung des Menschen, von Freiheit und Schicksal)</w:t>
            </w:r>
          </w:p>
          <w:p w14:paraId="1D598B65" w14:textId="77777777" w:rsidR="007B79F9" w:rsidRDefault="007B79F9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sz w:val="22"/>
                <w:szCs w:val="22"/>
              </w:rPr>
            </w:pPr>
          </w:p>
          <w:p w14:paraId="7ABBB5FD" w14:textId="04BB37D5" w:rsidR="00DD7CAC" w:rsidRPr="00ED0B01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EB3CD3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3.2.7 (4)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an einem Beispiel erläutern, wie die </w:t>
            </w:r>
            <w:proofErr w:type="spellStart"/>
            <w:r w:rsidRPr="00ED0B01">
              <w:rPr>
                <w:rFonts w:asciiTheme="minorHAnsi" w:hAnsiTheme="minorHAnsi" w:cs="UniversLTStd"/>
                <w:sz w:val="22"/>
                <w:szCs w:val="22"/>
              </w:rPr>
              <w:t>abrahamitischen</w:t>
            </w:r>
            <w:proofErr w:type="spellEnd"/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Religionen persönliche Identität und sinnstiftende Glaubensgemeinschaft ermöglichen</w:t>
            </w:r>
          </w:p>
          <w:p w14:paraId="761433EC" w14:textId="77777777" w:rsidR="007B79F9" w:rsidRDefault="007B79F9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sz w:val="22"/>
                <w:szCs w:val="22"/>
              </w:rPr>
            </w:pPr>
          </w:p>
          <w:p w14:paraId="0E41B4A2" w14:textId="0F457132" w:rsidR="00DD7CAC" w:rsidRPr="00ED0B01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EB3CD3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3.2.7 (5)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zeigen, wie die individuelle Selbstentfaltung durch fundamentali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s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tische und durch totalitäre</w:t>
            </w:r>
            <w:r>
              <w:rPr>
                <w:rFonts w:asciiTheme="minorHAnsi" w:hAnsiTheme="minorHAnsi" w:cs="UniversLTStd"/>
                <w:sz w:val="22"/>
                <w:szCs w:val="22"/>
              </w:rPr>
              <w:t xml:space="preserve"> 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Strukturen in religiösen Strömungen und in Wel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t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anschauungen gefährdet sein kann</w:t>
            </w:r>
          </w:p>
          <w:p w14:paraId="3211DE61" w14:textId="77777777" w:rsidR="00EB3CD3" w:rsidRDefault="00EB3CD3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734F977F" w14:textId="0749B783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EB3CD3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3.2.4 (5)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erläutern, wie sich der Glaube an Gott auf die Einstellung zur eigenen Person, zum Mitmenschen und zur Natur auswirken kann</w:t>
            </w:r>
          </w:p>
          <w:p w14:paraId="24A57857" w14:textId="77777777" w:rsidR="00EB3CD3" w:rsidRPr="00ED0B01" w:rsidRDefault="00EB3CD3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45B0D30D" w14:textId="77777777" w:rsidR="00DD7CAC" w:rsidRDefault="00DD7CAC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7B79F9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3.2.4 (6)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prüfen, welche Konsequenzen der Glaube an Gott für die Lebenspraxis haben kann</w:t>
            </w:r>
          </w:p>
          <w:p w14:paraId="494AC809" w14:textId="77777777" w:rsidR="007B79F9" w:rsidRDefault="007B79F9" w:rsidP="001530AD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</w:p>
          <w:p w14:paraId="7A52BEC9" w14:textId="156F3C4A" w:rsidR="00D03D6B" w:rsidRPr="00ED0B01" w:rsidRDefault="00D03D6B" w:rsidP="00D03D6B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7B79F9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3.2.7 (6)</w:t>
            </w:r>
            <w:r w:rsidRPr="00D03D6B">
              <w:rPr>
                <w:rFonts w:asciiTheme="minorHAnsi" w:hAnsiTheme="minorHAnsi" w:cs="UniversLTStd"/>
                <w:sz w:val="22"/>
                <w:szCs w:val="22"/>
              </w:rPr>
              <w:t xml:space="preserve"> Voraussetzungen für einen gelingenden Dialog zwischen den </w:t>
            </w:r>
            <w:proofErr w:type="spellStart"/>
            <w:r w:rsidRPr="00D03D6B">
              <w:rPr>
                <w:rFonts w:asciiTheme="minorHAnsi" w:hAnsiTheme="minorHAnsi" w:cs="UniversLTStd"/>
                <w:sz w:val="22"/>
                <w:szCs w:val="22"/>
              </w:rPr>
              <w:t>abr</w:t>
            </w:r>
            <w:r w:rsidRPr="00D03D6B">
              <w:rPr>
                <w:rFonts w:asciiTheme="minorHAnsi" w:hAnsiTheme="minorHAnsi" w:cs="UniversLTStd"/>
                <w:sz w:val="22"/>
                <w:szCs w:val="22"/>
              </w:rPr>
              <w:t>a</w:t>
            </w:r>
            <w:r w:rsidRPr="00D03D6B">
              <w:rPr>
                <w:rFonts w:asciiTheme="minorHAnsi" w:hAnsiTheme="minorHAnsi" w:cs="UniversLTStd"/>
                <w:sz w:val="22"/>
                <w:szCs w:val="22"/>
              </w:rPr>
              <w:t>hamitischen</w:t>
            </w:r>
            <w:proofErr w:type="spellEnd"/>
            <w:r w:rsidRPr="00D03D6B">
              <w:rPr>
                <w:rFonts w:asciiTheme="minorHAnsi" w:hAnsiTheme="minorHAnsi" w:cs="UniversLTStd"/>
                <w:sz w:val="22"/>
                <w:szCs w:val="22"/>
              </w:rPr>
              <w:t xml:space="preserve"> Religionen erläutern (zum Beispiel Sachkenntnis, Perspektive</w:t>
            </w:r>
            <w:r w:rsidRPr="00D03D6B">
              <w:rPr>
                <w:rFonts w:asciiTheme="minorHAnsi" w:hAnsiTheme="minorHAnsi" w:cs="UniversLTStd"/>
                <w:sz w:val="22"/>
                <w:szCs w:val="22"/>
              </w:rPr>
              <w:t>n</w:t>
            </w:r>
            <w:r w:rsidRPr="00D03D6B">
              <w:rPr>
                <w:rFonts w:asciiTheme="minorHAnsi" w:hAnsiTheme="minorHAnsi" w:cs="UniversLTStd"/>
                <w:sz w:val="22"/>
                <w:szCs w:val="22"/>
              </w:rPr>
              <w:t xml:space="preserve">wechsel, Empathie) </w:t>
            </w:r>
          </w:p>
        </w:tc>
      </w:tr>
      <w:tr w:rsidR="00BD7FB6" w:rsidRPr="00BD7FB6" w14:paraId="2557ACE2" w14:textId="77777777" w:rsidTr="3FAD8514">
        <w:trPr>
          <w:trHeight w:val="750"/>
          <w:jc w:val="center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17FC20" w14:textId="195CD7E7" w:rsidR="00BD7FB6" w:rsidRPr="00BD7FB6" w:rsidRDefault="00B82B1F" w:rsidP="001530A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De</w:t>
            </w:r>
            <w:r w:rsidR="00A44D50">
              <w:rPr>
                <w:rFonts w:asciiTheme="minorHAnsi" w:hAnsiTheme="minorHAnsi"/>
                <w:sz w:val="22"/>
              </w:rPr>
              <w:t>n</w:t>
            </w:r>
            <w:r>
              <w:rPr>
                <w:rFonts w:asciiTheme="minorHAnsi" w:hAnsiTheme="minorHAnsi"/>
                <w:sz w:val="22"/>
              </w:rPr>
              <w:t xml:space="preserve"> Glaube</w:t>
            </w:r>
            <w:r w:rsidR="00A44D50">
              <w:rPr>
                <w:rFonts w:asciiTheme="minorHAnsi" w:hAnsiTheme="minorHAnsi"/>
                <w:sz w:val="22"/>
              </w:rPr>
              <w:t>n</w:t>
            </w:r>
            <w:r>
              <w:rPr>
                <w:rFonts w:asciiTheme="minorHAnsi" w:hAnsiTheme="minorHAnsi"/>
                <w:sz w:val="22"/>
              </w:rPr>
              <w:t xml:space="preserve"> an den einen persönl</w:t>
            </w:r>
            <w:r>
              <w:rPr>
                <w:rFonts w:asciiTheme="minorHAnsi" w:hAnsiTheme="minorHAnsi"/>
                <w:sz w:val="22"/>
              </w:rPr>
              <w:t>i</w:t>
            </w:r>
            <w:r>
              <w:rPr>
                <w:rFonts w:asciiTheme="minorHAnsi" w:hAnsiTheme="minorHAnsi"/>
                <w:sz w:val="22"/>
              </w:rPr>
              <w:t xml:space="preserve">chen Gott wird im Vergleich zu den anderen Weltreligionen </w:t>
            </w:r>
            <w:r w:rsidR="00A44D50">
              <w:rPr>
                <w:rFonts w:asciiTheme="minorHAnsi" w:hAnsiTheme="minorHAnsi"/>
                <w:sz w:val="22"/>
              </w:rPr>
              <w:t>ins Gespräch bringen.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028D9" w14:textId="47A80411" w:rsidR="00BD7FB6" w:rsidRPr="00D309F3" w:rsidRDefault="00F86226" w:rsidP="001530A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D309F3">
              <w:rPr>
                <w:rFonts w:asciiTheme="minorHAnsi" w:hAnsiTheme="minorHAnsi"/>
                <w:b/>
                <w:bCs/>
                <w:sz w:val="22"/>
              </w:rPr>
              <w:t>Gespräch zwischen den Religionen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69BE2C7" w14:textId="616FB110" w:rsidR="00BD7FB6" w:rsidRPr="00BD7FB6" w:rsidRDefault="04AD242F" w:rsidP="3FAD8514">
            <w:pPr>
              <w:rPr>
                <w:rFonts w:asciiTheme="minorHAnsi" w:hAnsiTheme="minorHAnsi"/>
                <w:sz w:val="22"/>
                <w:szCs w:val="22"/>
              </w:rPr>
            </w:pPr>
            <w:r w:rsidRPr="3FAD8514">
              <w:rPr>
                <w:rFonts w:asciiTheme="minorHAnsi" w:hAnsiTheme="minorHAnsi"/>
                <w:sz w:val="22"/>
                <w:szCs w:val="22"/>
              </w:rPr>
              <w:t>Kriterien für das Gespräch zwischen den Rel</w:t>
            </w:r>
            <w:r w:rsidR="517A1198" w:rsidRPr="3FAD8514">
              <w:rPr>
                <w:rFonts w:asciiTheme="minorHAnsi" w:hAnsiTheme="minorHAnsi"/>
                <w:sz w:val="22"/>
                <w:szCs w:val="22"/>
              </w:rPr>
              <w:t>i</w:t>
            </w:r>
            <w:r w:rsidRPr="3FAD8514">
              <w:rPr>
                <w:rFonts w:asciiTheme="minorHAnsi" w:hAnsiTheme="minorHAnsi"/>
                <w:sz w:val="22"/>
                <w:szCs w:val="22"/>
              </w:rPr>
              <w:t>gionen benennen</w:t>
            </w:r>
          </w:p>
        </w:tc>
      </w:tr>
      <w:tr w:rsidR="00E53A1F" w:rsidRPr="00BD7FB6" w14:paraId="0261DDFA" w14:textId="77777777" w:rsidTr="3FAD8514">
        <w:trPr>
          <w:trHeight w:val="750"/>
          <w:jc w:val="center"/>
        </w:trPr>
        <w:tc>
          <w:tcPr>
            <w:tcW w:w="11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BF8175" w14:textId="77777777" w:rsidR="00481B38" w:rsidRPr="00481B38" w:rsidRDefault="00481B38" w:rsidP="001530A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81B38">
              <w:rPr>
                <w:rFonts w:asciiTheme="minorHAnsi" w:hAnsiTheme="minorHAnsi"/>
                <w:b/>
                <w:sz w:val="22"/>
              </w:rPr>
              <w:t>Prozessbezogene Kompetenzen (</w:t>
            </w:r>
            <w:proofErr w:type="spellStart"/>
            <w:r w:rsidRPr="00481B38">
              <w:rPr>
                <w:rFonts w:asciiTheme="minorHAnsi" w:hAnsiTheme="minorHAnsi"/>
                <w:b/>
                <w:sz w:val="22"/>
              </w:rPr>
              <w:t>pbk</w:t>
            </w:r>
            <w:proofErr w:type="spellEnd"/>
            <w:r w:rsidRPr="00481B38">
              <w:rPr>
                <w:rFonts w:asciiTheme="minorHAnsi" w:hAnsiTheme="minorHAnsi"/>
                <w:b/>
                <w:sz w:val="22"/>
              </w:rPr>
              <w:t>)</w:t>
            </w:r>
          </w:p>
          <w:p w14:paraId="7FD63D2B" w14:textId="6EFD8D92" w:rsidR="00481B38" w:rsidRDefault="00481B38" w:rsidP="001530A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Die Schülerinnen und Schüler können</w:t>
            </w:r>
          </w:p>
          <w:p w14:paraId="102CF9CD" w14:textId="1BC6895E" w:rsidR="00DD7CAC" w:rsidRDefault="00DD7CAC" w:rsidP="001530AD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3B38B909" w14:textId="77777777" w:rsidR="00DD7CAC" w:rsidRPr="00E20FC0" w:rsidRDefault="00DD7CAC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F86226">
              <w:rPr>
                <w:rFonts w:asciiTheme="minorHAnsi" w:hAnsiTheme="minorHAnsi"/>
                <w:b/>
                <w:bCs/>
                <w:sz w:val="22"/>
              </w:rPr>
              <w:t>2.1.3</w:t>
            </w:r>
            <w:r w:rsidRPr="00E20FC0">
              <w:rPr>
                <w:rFonts w:asciiTheme="minorHAnsi" w:hAnsiTheme="minorHAnsi"/>
                <w:sz w:val="22"/>
              </w:rPr>
              <w:t xml:space="preserve"> grundlegende religiöse Ausdrucksformen wahrnehmen und sie in verschiedenen Kontexten wiedererkennen und sie einordnen </w:t>
            </w:r>
          </w:p>
          <w:p w14:paraId="2A908D21" w14:textId="0A1F6EC8" w:rsidR="00DD7CAC" w:rsidRDefault="00DD7CAC" w:rsidP="001530AD">
            <w:pPr>
              <w:shd w:val="clear" w:color="auto" w:fill="CCC0D9" w:themeFill="accent4" w:themeFillTint="66"/>
              <w:rPr>
                <w:rFonts w:asciiTheme="minorHAnsi" w:hAnsiTheme="minorHAnsi"/>
                <w:sz w:val="22"/>
              </w:rPr>
            </w:pPr>
            <w:r w:rsidRPr="00F86226">
              <w:rPr>
                <w:rFonts w:asciiTheme="minorHAnsi" w:hAnsiTheme="minorHAnsi"/>
                <w:b/>
                <w:bCs/>
                <w:sz w:val="22"/>
              </w:rPr>
              <w:t>2.4.2</w:t>
            </w:r>
            <w:r w:rsidRPr="00E20FC0">
              <w:rPr>
                <w:rFonts w:asciiTheme="minorHAnsi" w:hAnsiTheme="minorHAnsi"/>
                <w:sz w:val="22"/>
              </w:rPr>
              <w:t xml:space="preserve"> Gemeinsamkeiten und Unterschiede religiöser Überzeugungen benennen und sie im Hinblick auf mögliche Dialo</w:t>
            </w:r>
            <w:r w:rsidRPr="00E20FC0">
              <w:rPr>
                <w:rFonts w:asciiTheme="minorHAnsi" w:hAnsiTheme="minorHAnsi"/>
                <w:sz w:val="22"/>
              </w:rPr>
              <w:t>g</w:t>
            </w:r>
            <w:r w:rsidRPr="00E20FC0">
              <w:rPr>
                <w:rFonts w:asciiTheme="minorHAnsi" w:hAnsiTheme="minorHAnsi"/>
                <w:sz w:val="22"/>
              </w:rPr>
              <w:t>partner kommunizieren</w:t>
            </w:r>
          </w:p>
          <w:p w14:paraId="0FE79825" w14:textId="77777777" w:rsidR="00DD7CAC" w:rsidRPr="00ED0B01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F86226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2.1.2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Situationen erfassen, in denen Fragen nach Grund, Sinn, Ziel und Verantwortung des Lebens aufbrechen</w:t>
            </w:r>
          </w:p>
          <w:p w14:paraId="42C47592" w14:textId="77777777" w:rsidR="00DD7CAC" w:rsidRPr="00ED0B01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F86226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2.1.3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</w:t>
            </w:r>
          </w:p>
          <w:p w14:paraId="70611246" w14:textId="77777777" w:rsidR="00DD7CAC" w:rsidRPr="00ED0B01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5C2D5A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2.3.1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die Relevanz von Glaubenszeugnissen und Grundaussagen des christlichen Glaubens für das Leben des Einzelnen und für die Gesellschaft prüfen</w:t>
            </w:r>
          </w:p>
          <w:p w14:paraId="43D3A290" w14:textId="61B2A8B3" w:rsidR="00DD7CAC" w:rsidRPr="00ED0B01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5C2D5A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2.3.3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lebensfördernde und lebensfeindliche Formen von Religion unterscheiden</w:t>
            </w:r>
          </w:p>
          <w:p w14:paraId="29105411" w14:textId="77777777" w:rsidR="00DD7CAC" w:rsidRPr="00ED0B01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5C2D5A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2.3.4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Zweifel und Kritik an Religion prüfen</w:t>
            </w:r>
          </w:p>
          <w:p w14:paraId="17EFAAD7" w14:textId="6647DB6C" w:rsidR="00DD7CAC" w:rsidRPr="00ED0B01" w:rsidRDefault="00DD7CAC" w:rsidP="001530AD">
            <w:pPr>
              <w:shd w:val="clear" w:color="auto" w:fill="F6FAA0"/>
              <w:rPr>
                <w:rFonts w:asciiTheme="minorHAnsi" w:hAnsiTheme="minorHAnsi" w:cs="UniversLTStd"/>
                <w:sz w:val="22"/>
                <w:szCs w:val="22"/>
              </w:rPr>
            </w:pPr>
            <w:r w:rsidRPr="005C2D5A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2.3.5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im Kontext der Pluralität einen eigenen Standpunkt zu religiösen und ethischen Fragen</w:t>
            </w:r>
            <w:r>
              <w:rPr>
                <w:rFonts w:asciiTheme="minorHAnsi" w:hAnsiTheme="minorHAnsi" w:cs="UniversLTStd"/>
                <w:sz w:val="22"/>
                <w:szCs w:val="22"/>
              </w:rPr>
              <w:t xml:space="preserve"> 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>einnehmen und argumentativ vertreten</w:t>
            </w:r>
          </w:p>
          <w:p w14:paraId="6079C149" w14:textId="77777777" w:rsidR="00DD7CAC" w:rsidRPr="00ED0B01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5C2D5A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2.4.1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Kriterien für einen konstruktiven Dialog entwickeln und in dialogischen Situationen berücksichtigen</w:t>
            </w:r>
          </w:p>
          <w:p w14:paraId="2006A11C" w14:textId="77777777" w:rsidR="00DD7CAC" w:rsidRPr="00ED0B01" w:rsidRDefault="00DD7CAC" w:rsidP="001530AD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5C2D5A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2.4.5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Gemeinsamkeiten und Unterschiede von religiösen und weltanschaulichen Überzeugungen benennen und im Dialog argumentativ verwenden</w:t>
            </w:r>
          </w:p>
          <w:p w14:paraId="2D6121FE" w14:textId="67BEFD8B" w:rsidR="00DD7CAC" w:rsidRPr="005C2D5A" w:rsidRDefault="00DD7CAC" w:rsidP="005C2D5A">
            <w:pPr>
              <w:shd w:val="clear" w:color="auto" w:fill="F6FAA0"/>
              <w:autoSpaceDE w:val="0"/>
              <w:autoSpaceDN w:val="0"/>
              <w:adjustRightInd w:val="0"/>
              <w:rPr>
                <w:rFonts w:asciiTheme="minorHAnsi" w:hAnsiTheme="minorHAnsi" w:cs="UniversLTStd"/>
                <w:sz w:val="22"/>
                <w:szCs w:val="22"/>
              </w:rPr>
            </w:pPr>
            <w:r w:rsidRPr="005C2D5A">
              <w:rPr>
                <w:rFonts w:asciiTheme="minorHAnsi" w:hAnsiTheme="minorHAnsi" w:cs="UniversLTStd"/>
                <w:b/>
                <w:bCs/>
                <w:sz w:val="22"/>
                <w:szCs w:val="22"/>
              </w:rPr>
              <w:t>2.4.6</w:t>
            </w:r>
            <w:r w:rsidRPr="00ED0B01">
              <w:rPr>
                <w:rFonts w:asciiTheme="minorHAnsi" w:hAnsiTheme="minorHAnsi" w:cs="UniversLTStd"/>
                <w:sz w:val="22"/>
                <w:szCs w:val="22"/>
              </w:rPr>
              <w:t xml:space="preserve"> sich aus der Perspektive des katholischen Glaubens mit anderen religiösen und weltanschaulichen Überzeugungen im Dialog argumentativ auseinandersetzen</w:t>
            </w:r>
          </w:p>
        </w:tc>
      </w:tr>
    </w:tbl>
    <w:p w14:paraId="2F90239C" w14:textId="77777777" w:rsidR="00BD7FB6" w:rsidRDefault="00BD7FB6"/>
    <w:p w14:paraId="47B2D26A" w14:textId="08E61240" w:rsidR="00ED0B01" w:rsidRDefault="00ED0B01"/>
    <w:p w14:paraId="323F15EF" w14:textId="77777777" w:rsidR="00E20FC0" w:rsidRDefault="00E20FC0"/>
    <w:p w14:paraId="70B520D7" w14:textId="77777777" w:rsidR="00E20FC0" w:rsidRDefault="00E20FC0"/>
    <w:sectPr w:rsidR="00E20FC0" w:rsidSect="001530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71003" w14:textId="77777777" w:rsidR="0065182B" w:rsidRDefault="0065182B" w:rsidP="00434EE7">
      <w:r>
        <w:separator/>
      </w:r>
    </w:p>
  </w:endnote>
  <w:endnote w:type="continuationSeparator" w:id="0">
    <w:p w14:paraId="357545BC" w14:textId="77777777" w:rsidR="0065182B" w:rsidRDefault="0065182B" w:rsidP="0043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sdt>
      <w:sdtPr>
        <w:rPr>
          <w:rFonts w:asciiTheme="majorHAnsi" w:eastAsiaTheme="majorEastAsia" w:hAnsiTheme="majorHAnsi" w:cstheme="majorBidi"/>
        </w:rPr>
        <w:id w:val="155034906"/>
        <w:docPartObj>
          <w:docPartGallery w:val="Page Numbers (Bottom of Page)"/>
          <w:docPartUnique/>
        </w:docPartObj>
      </w:sdtPr>
      <w:sdtEndPr>
        <w:rPr>
          <w:rFonts w:ascii="Trebuchet MS" w:eastAsia="Times New Roman" w:hAnsi="Trebuchet MS" w:cs="Times New Roman"/>
        </w:rPr>
      </w:sdtEndPr>
      <w:sdtContent>
        <w:tr w:rsidR="0065182B" w14:paraId="63A630F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4F375D30" w14:textId="77777777" w:rsidR="0065182B" w:rsidRDefault="0065182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9FEEBBB" w14:textId="4F89D5C4" w:rsidR="0065182B" w:rsidRDefault="0065182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2512F6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9B21B65" w14:textId="77777777" w:rsidR="0065182B" w:rsidRDefault="006518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5BC55" w14:textId="77777777" w:rsidR="0065182B" w:rsidRDefault="0065182B" w:rsidP="00434EE7">
      <w:r>
        <w:separator/>
      </w:r>
    </w:p>
  </w:footnote>
  <w:footnote w:type="continuationSeparator" w:id="0">
    <w:p w14:paraId="29D9E2FD" w14:textId="77777777" w:rsidR="0065182B" w:rsidRDefault="0065182B" w:rsidP="0043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54E"/>
    <w:multiLevelType w:val="multilevel"/>
    <w:tmpl w:val="A4AABFC0"/>
    <w:lvl w:ilvl="0">
      <w:start w:val="1"/>
      <w:numFmt w:val="decimal"/>
      <w:pStyle w:val="BP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Pberschrift2"/>
      <w:lvlText w:val="%1.%2"/>
      <w:lvlJc w:val="left"/>
      <w:pPr>
        <w:ind w:left="5254" w:hanging="576"/>
      </w:pPr>
      <w:rPr>
        <w:rFonts w:hint="default"/>
      </w:rPr>
    </w:lvl>
    <w:lvl w:ilvl="2">
      <w:start w:val="1"/>
      <w:numFmt w:val="decimal"/>
      <w:pStyle w:val="BPberschrift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BP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FD482B"/>
    <w:multiLevelType w:val="hybridMultilevel"/>
    <w:tmpl w:val="D1868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4805"/>
    <w:multiLevelType w:val="hybridMultilevel"/>
    <w:tmpl w:val="6930C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46E47"/>
    <w:multiLevelType w:val="hybridMultilevel"/>
    <w:tmpl w:val="EA58F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20B0"/>
    <w:multiLevelType w:val="hybridMultilevel"/>
    <w:tmpl w:val="02829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66EB"/>
    <w:multiLevelType w:val="hybridMultilevel"/>
    <w:tmpl w:val="0860C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10AC9"/>
    <w:multiLevelType w:val="hybridMultilevel"/>
    <w:tmpl w:val="C68A2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9105A"/>
    <w:multiLevelType w:val="hybridMultilevel"/>
    <w:tmpl w:val="05DC1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54920"/>
    <w:multiLevelType w:val="hybridMultilevel"/>
    <w:tmpl w:val="11646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VVSfsmjhHcsaaJckW4huuIBXQs=" w:salt="YGNXUM2o83XFgofTjvJ/uQ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F"/>
    <w:rsid w:val="000120E5"/>
    <w:rsid w:val="00035136"/>
    <w:rsid w:val="000351AF"/>
    <w:rsid w:val="00037618"/>
    <w:rsid w:val="000451AD"/>
    <w:rsid w:val="00050A05"/>
    <w:rsid w:val="00052159"/>
    <w:rsid w:val="00064F69"/>
    <w:rsid w:val="0007408E"/>
    <w:rsid w:val="000741DE"/>
    <w:rsid w:val="00080D89"/>
    <w:rsid w:val="000B2DE2"/>
    <w:rsid w:val="000B3EEC"/>
    <w:rsid w:val="000C6A1D"/>
    <w:rsid w:val="000E0C34"/>
    <w:rsid w:val="000E41C4"/>
    <w:rsid w:val="000F5EE8"/>
    <w:rsid w:val="00103437"/>
    <w:rsid w:val="00107707"/>
    <w:rsid w:val="001178F2"/>
    <w:rsid w:val="00135A31"/>
    <w:rsid w:val="00151481"/>
    <w:rsid w:val="001530AD"/>
    <w:rsid w:val="001556E8"/>
    <w:rsid w:val="0016284C"/>
    <w:rsid w:val="001701C0"/>
    <w:rsid w:val="00197FFE"/>
    <w:rsid w:val="001A38F7"/>
    <w:rsid w:val="001C3449"/>
    <w:rsid w:val="001E697A"/>
    <w:rsid w:val="001F2ECC"/>
    <w:rsid w:val="00212AC6"/>
    <w:rsid w:val="002229EB"/>
    <w:rsid w:val="0023353D"/>
    <w:rsid w:val="00245DCE"/>
    <w:rsid w:val="00246843"/>
    <w:rsid w:val="002512F6"/>
    <w:rsid w:val="002528E0"/>
    <w:rsid w:val="00297EF6"/>
    <w:rsid w:val="002F23CD"/>
    <w:rsid w:val="002F7725"/>
    <w:rsid w:val="003378ED"/>
    <w:rsid w:val="0036132D"/>
    <w:rsid w:val="00364BF0"/>
    <w:rsid w:val="0036580F"/>
    <w:rsid w:val="00375CBF"/>
    <w:rsid w:val="00390A04"/>
    <w:rsid w:val="00395E05"/>
    <w:rsid w:val="003E20EB"/>
    <w:rsid w:val="003F0E64"/>
    <w:rsid w:val="003F3165"/>
    <w:rsid w:val="0041568C"/>
    <w:rsid w:val="00434EE7"/>
    <w:rsid w:val="0044484D"/>
    <w:rsid w:val="00445D38"/>
    <w:rsid w:val="004721C3"/>
    <w:rsid w:val="00474BEF"/>
    <w:rsid w:val="0048159E"/>
    <w:rsid w:val="00481B38"/>
    <w:rsid w:val="0049664F"/>
    <w:rsid w:val="004A3DEF"/>
    <w:rsid w:val="004B77B1"/>
    <w:rsid w:val="005144A2"/>
    <w:rsid w:val="00514742"/>
    <w:rsid w:val="005821F4"/>
    <w:rsid w:val="005C180A"/>
    <w:rsid w:val="005C2D5A"/>
    <w:rsid w:val="005C52E9"/>
    <w:rsid w:val="005C560F"/>
    <w:rsid w:val="005C64A0"/>
    <w:rsid w:val="005F730C"/>
    <w:rsid w:val="005F7744"/>
    <w:rsid w:val="0065182B"/>
    <w:rsid w:val="006537ED"/>
    <w:rsid w:val="00655EC4"/>
    <w:rsid w:val="00656599"/>
    <w:rsid w:val="00663722"/>
    <w:rsid w:val="006A1D5A"/>
    <w:rsid w:val="006A3C93"/>
    <w:rsid w:val="006D3671"/>
    <w:rsid w:val="006D6942"/>
    <w:rsid w:val="006F1951"/>
    <w:rsid w:val="007059EB"/>
    <w:rsid w:val="00713A83"/>
    <w:rsid w:val="00730DD2"/>
    <w:rsid w:val="00732392"/>
    <w:rsid w:val="00744A34"/>
    <w:rsid w:val="00757186"/>
    <w:rsid w:val="007A4B98"/>
    <w:rsid w:val="007B5228"/>
    <w:rsid w:val="007B79F9"/>
    <w:rsid w:val="007D368A"/>
    <w:rsid w:val="007D391E"/>
    <w:rsid w:val="007E3A1D"/>
    <w:rsid w:val="007F3ACC"/>
    <w:rsid w:val="00806706"/>
    <w:rsid w:val="00813F3D"/>
    <w:rsid w:val="0082035D"/>
    <w:rsid w:val="008262FC"/>
    <w:rsid w:val="008430B7"/>
    <w:rsid w:val="00854746"/>
    <w:rsid w:val="008649F0"/>
    <w:rsid w:val="00880D1C"/>
    <w:rsid w:val="0088556A"/>
    <w:rsid w:val="008859ED"/>
    <w:rsid w:val="00892DF8"/>
    <w:rsid w:val="00897716"/>
    <w:rsid w:val="008A01C9"/>
    <w:rsid w:val="008A03F5"/>
    <w:rsid w:val="008A4F7F"/>
    <w:rsid w:val="008C2CC4"/>
    <w:rsid w:val="008C3C1F"/>
    <w:rsid w:val="00923C77"/>
    <w:rsid w:val="009640E7"/>
    <w:rsid w:val="009A1B87"/>
    <w:rsid w:val="009A459A"/>
    <w:rsid w:val="009B546F"/>
    <w:rsid w:val="009D02D1"/>
    <w:rsid w:val="009D63DA"/>
    <w:rsid w:val="009F1FE5"/>
    <w:rsid w:val="009F3E10"/>
    <w:rsid w:val="00A00572"/>
    <w:rsid w:val="00A007F3"/>
    <w:rsid w:val="00A1706A"/>
    <w:rsid w:val="00A351C3"/>
    <w:rsid w:val="00A44CAF"/>
    <w:rsid w:val="00A44D50"/>
    <w:rsid w:val="00A4697B"/>
    <w:rsid w:val="00A51737"/>
    <w:rsid w:val="00A54918"/>
    <w:rsid w:val="00A57101"/>
    <w:rsid w:val="00A632C8"/>
    <w:rsid w:val="00A701F0"/>
    <w:rsid w:val="00A735F0"/>
    <w:rsid w:val="00A76CFA"/>
    <w:rsid w:val="00A80980"/>
    <w:rsid w:val="00AB7725"/>
    <w:rsid w:val="00AD50AB"/>
    <w:rsid w:val="00AD56FE"/>
    <w:rsid w:val="00AD6E19"/>
    <w:rsid w:val="00AE470A"/>
    <w:rsid w:val="00AE7393"/>
    <w:rsid w:val="00AF397B"/>
    <w:rsid w:val="00AF514E"/>
    <w:rsid w:val="00B02BFA"/>
    <w:rsid w:val="00B11D19"/>
    <w:rsid w:val="00B13D38"/>
    <w:rsid w:val="00B1650B"/>
    <w:rsid w:val="00B25692"/>
    <w:rsid w:val="00B379F9"/>
    <w:rsid w:val="00B524ED"/>
    <w:rsid w:val="00B55DB8"/>
    <w:rsid w:val="00B57244"/>
    <w:rsid w:val="00B77191"/>
    <w:rsid w:val="00B82B1F"/>
    <w:rsid w:val="00BA0546"/>
    <w:rsid w:val="00BC32FE"/>
    <w:rsid w:val="00BD7FB6"/>
    <w:rsid w:val="00C0730B"/>
    <w:rsid w:val="00C20026"/>
    <w:rsid w:val="00C53E6F"/>
    <w:rsid w:val="00C71A1C"/>
    <w:rsid w:val="00C806A3"/>
    <w:rsid w:val="00C81A38"/>
    <w:rsid w:val="00C81EF8"/>
    <w:rsid w:val="00C833CA"/>
    <w:rsid w:val="00CB4950"/>
    <w:rsid w:val="00CC3B4A"/>
    <w:rsid w:val="00CC3ED9"/>
    <w:rsid w:val="00CD2C78"/>
    <w:rsid w:val="00D03D6B"/>
    <w:rsid w:val="00D04703"/>
    <w:rsid w:val="00D107A7"/>
    <w:rsid w:val="00D10C28"/>
    <w:rsid w:val="00D16AAC"/>
    <w:rsid w:val="00D17153"/>
    <w:rsid w:val="00D17D67"/>
    <w:rsid w:val="00D17EE7"/>
    <w:rsid w:val="00D309F3"/>
    <w:rsid w:val="00D36EBD"/>
    <w:rsid w:val="00D630D4"/>
    <w:rsid w:val="00D64D30"/>
    <w:rsid w:val="00D67CE2"/>
    <w:rsid w:val="00D70591"/>
    <w:rsid w:val="00D97EC6"/>
    <w:rsid w:val="00DA4F98"/>
    <w:rsid w:val="00DB3DE2"/>
    <w:rsid w:val="00DC7BE0"/>
    <w:rsid w:val="00DD0E33"/>
    <w:rsid w:val="00DD355B"/>
    <w:rsid w:val="00DD5A8C"/>
    <w:rsid w:val="00DD6CE1"/>
    <w:rsid w:val="00DD7CAC"/>
    <w:rsid w:val="00DE2F1B"/>
    <w:rsid w:val="00DE5336"/>
    <w:rsid w:val="00E076E1"/>
    <w:rsid w:val="00E115FB"/>
    <w:rsid w:val="00E20FC0"/>
    <w:rsid w:val="00E40C74"/>
    <w:rsid w:val="00E414C4"/>
    <w:rsid w:val="00E53016"/>
    <w:rsid w:val="00E53A1F"/>
    <w:rsid w:val="00E6312F"/>
    <w:rsid w:val="00E873FB"/>
    <w:rsid w:val="00E97DA8"/>
    <w:rsid w:val="00EB2B9B"/>
    <w:rsid w:val="00EB3CD3"/>
    <w:rsid w:val="00EB5890"/>
    <w:rsid w:val="00ED0B01"/>
    <w:rsid w:val="00EF1CCC"/>
    <w:rsid w:val="00F0538D"/>
    <w:rsid w:val="00F26A50"/>
    <w:rsid w:val="00F52AB4"/>
    <w:rsid w:val="00F635DE"/>
    <w:rsid w:val="00F6391B"/>
    <w:rsid w:val="00F67FA5"/>
    <w:rsid w:val="00F7069A"/>
    <w:rsid w:val="00F86226"/>
    <w:rsid w:val="00F927D4"/>
    <w:rsid w:val="00F956F7"/>
    <w:rsid w:val="00FA372B"/>
    <w:rsid w:val="00FA63A7"/>
    <w:rsid w:val="00FB768F"/>
    <w:rsid w:val="00FC529D"/>
    <w:rsid w:val="00FE7165"/>
    <w:rsid w:val="00FF4F9B"/>
    <w:rsid w:val="00FF776B"/>
    <w:rsid w:val="04AD242F"/>
    <w:rsid w:val="0B980157"/>
    <w:rsid w:val="0DB4B704"/>
    <w:rsid w:val="10E8C97A"/>
    <w:rsid w:val="15EDF337"/>
    <w:rsid w:val="1C7C47A8"/>
    <w:rsid w:val="2EE896F4"/>
    <w:rsid w:val="333D8FC9"/>
    <w:rsid w:val="33D0C53B"/>
    <w:rsid w:val="37D25E03"/>
    <w:rsid w:val="3EF88DFE"/>
    <w:rsid w:val="3FAD8514"/>
    <w:rsid w:val="4D170C7D"/>
    <w:rsid w:val="4DD389B9"/>
    <w:rsid w:val="4FF7627F"/>
    <w:rsid w:val="517A1198"/>
    <w:rsid w:val="5864C045"/>
    <w:rsid w:val="5E3610CE"/>
    <w:rsid w:val="5FCE742D"/>
    <w:rsid w:val="68112E49"/>
    <w:rsid w:val="76944B20"/>
    <w:rsid w:val="7D93C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7C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FC0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Standard">
    <w:name w:val="BP_Standard"/>
    <w:link w:val="BPStandardZchn"/>
    <w:qFormat/>
    <w:rsid w:val="008A4F7F"/>
    <w:pPr>
      <w:spacing w:before="60" w:after="60" w:line="360" w:lineRule="auto"/>
      <w:jc w:val="both"/>
    </w:pPr>
    <w:rPr>
      <w:rFonts w:ascii="Arial" w:eastAsia="Calibri" w:hAnsi="Arial" w:cs="Arial"/>
      <w:szCs w:val="20"/>
    </w:rPr>
  </w:style>
  <w:style w:type="character" w:customStyle="1" w:styleId="BPStandardZchn">
    <w:name w:val="BP_Standard Zchn"/>
    <w:link w:val="BPStandard"/>
    <w:rsid w:val="008A4F7F"/>
    <w:rPr>
      <w:rFonts w:ascii="Arial" w:eastAsia="Calibri" w:hAnsi="Arial" w:cs="Arial"/>
      <w:szCs w:val="20"/>
    </w:rPr>
  </w:style>
  <w:style w:type="table" w:styleId="Tabellenraster">
    <w:name w:val="Table Grid"/>
    <w:basedOn w:val="NormaleTabelle"/>
    <w:uiPriority w:val="59"/>
    <w:rsid w:val="008A4F7F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4E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EE7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34E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4EE7"/>
    <w:rPr>
      <w:szCs w:val="20"/>
    </w:rPr>
  </w:style>
  <w:style w:type="paragraph" w:customStyle="1" w:styleId="BPberschrift1">
    <w:name w:val="BP_Überschrift1"/>
    <w:basedOn w:val="BPStandard"/>
    <w:next w:val="BPStandard"/>
    <w:uiPriority w:val="1"/>
    <w:qFormat/>
    <w:rsid w:val="00D16AAC"/>
    <w:pPr>
      <w:keepNext/>
      <w:keepLines/>
      <w:numPr>
        <w:numId w:val="7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D16AAC"/>
    <w:pPr>
      <w:keepNext/>
      <w:keepLines/>
      <w:numPr>
        <w:ilvl w:val="1"/>
        <w:numId w:val="7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D16AAC"/>
    <w:pPr>
      <w:keepNext/>
      <w:keepLines/>
      <w:numPr>
        <w:ilvl w:val="2"/>
        <w:numId w:val="7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berschrift4">
    <w:name w:val="BP_Überschrift4"/>
    <w:basedOn w:val="BPberschrift3"/>
    <w:uiPriority w:val="1"/>
    <w:qFormat/>
    <w:rsid w:val="00D16AAC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paragraph" w:styleId="Listenabsatz">
    <w:name w:val="List Paragraph"/>
    <w:basedOn w:val="Standard"/>
    <w:uiPriority w:val="34"/>
    <w:qFormat/>
    <w:rsid w:val="00D1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FC0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Standard">
    <w:name w:val="BP_Standard"/>
    <w:link w:val="BPStandardZchn"/>
    <w:qFormat/>
    <w:rsid w:val="008A4F7F"/>
    <w:pPr>
      <w:spacing w:before="60" w:after="60" w:line="360" w:lineRule="auto"/>
      <w:jc w:val="both"/>
    </w:pPr>
    <w:rPr>
      <w:rFonts w:ascii="Arial" w:eastAsia="Calibri" w:hAnsi="Arial" w:cs="Arial"/>
      <w:szCs w:val="20"/>
    </w:rPr>
  </w:style>
  <w:style w:type="character" w:customStyle="1" w:styleId="BPStandardZchn">
    <w:name w:val="BP_Standard Zchn"/>
    <w:link w:val="BPStandard"/>
    <w:rsid w:val="008A4F7F"/>
    <w:rPr>
      <w:rFonts w:ascii="Arial" w:eastAsia="Calibri" w:hAnsi="Arial" w:cs="Arial"/>
      <w:szCs w:val="20"/>
    </w:rPr>
  </w:style>
  <w:style w:type="table" w:styleId="Tabellenraster">
    <w:name w:val="Table Grid"/>
    <w:basedOn w:val="NormaleTabelle"/>
    <w:uiPriority w:val="59"/>
    <w:rsid w:val="008A4F7F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4E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EE7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34E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4EE7"/>
    <w:rPr>
      <w:szCs w:val="20"/>
    </w:rPr>
  </w:style>
  <w:style w:type="paragraph" w:customStyle="1" w:styleId="BPberschrift1">
    <w:name w:val="BP_Überschrift1"/>
    <w:basedOn w:val="BPStandard"/>
    <w:next w:val="BPStandard"/>
    <w:uiPriority w:val="1"/>
    <w:qFormat/>
    <w:rsid w:val="00D16AAC"/>
    <w:pPr>
      <w:keepNext/>
      <w:keepLines/>
      <w:numPr>
        <w:numId w:val="7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D16AAC"/>
    <w:pPr>
      <w:keepNext/>
      <w:keepLines/>
      <w:numPr>
        <w:ilvl w:val="1"/>
        <w:numId w:val="7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D16AAC"/>
    <w:pPr>
      <w:keepNext/>
      <w:keepLines/>
      <w:numPr>
        <w:ilvl w:val="2"/>
        <w:numId w:val="7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berschrift4">
    <w:name w:val="BP_Überschrift4"/>
    <w:basedOn w:val="BPberschrift3"/>
    <w:uiPriority w:val="1"/>
    <w:qFormat/>
    <w:rsid w:val="00D16AAC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paragraph" w:styleId="Listenabsatz">
    <w:name w:val="List Paragraph"/>
    <w:basedOn w:val="Standard"/>
    <w:uiPriority w:val="34"/>
    <w:qFormat/>
    <w:rsid w:val="00D1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8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86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943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6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2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111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0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74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4628B80998C429BA543155EB56659" ma:contentTypeVersion="13" ma:contentTypeDescription="Ein neues Dokument erstellen." ma:contentTypeScope="" ma:versionID="2db70a25ae3ef2a90da1e83949fe1216">
  <xsd:schema xmlns:xsd="http://www.w3.org/2001/XMLSchema" xmlns:xs="http://www.w3.org/2001/XMLSchema" xmlns:p="http://schemas.microsoft.com/office/2006/metadata/properties" xmlns:ns2="81eedfc7-3386-456f-b792-990da8988697" xmlns:ns3="117ab4f6-a0a2-432e-8099-4a9d7718b4fd" targetNamespace="http://schemas.microsoft.com/office/2006/metadata/properties" ma:root="true" ma:fieldsID="88a29863ee6929c6756485058137c6d4" ns2:_="" ns3:_="">
    <xsd:import namespace="81eedfc7-3386-456f-b792-990da8988697"/>
    <xsd:import namespace="117ab4f6-a0a2-432e-8099-4a9d7718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dfc7-3386-456f-b792-990da898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c930fe5-1d79-4f1e-864d-9c3caa46a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b4f6-a0a2-432e-8099-4a9d7718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72c7f-a108-4700-b3f6-ec4fc1f23614}" ma:internalName="TaxCatchAll" ma:showField="CatchAllData" ma:web="117ab4f6-a0a2-432e-8099-4a9d7718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dfc7-3386-456f-b792-990da8988697">
      <Terms xmlns="http://schemas.microsoft.com/office/infopath/2007/PartnerControls"/>
    </lcf76f155ced4ddcb4097134ff3c332f>
    <TaxCatchAll xmlns="117ab4f6-a0a2-432e-8099-4a9d7718b4fd" xsi:nil="true"/>
  </documentManagement>
</p:properties>
</file>

<file path=customXml/itemProps1.xml><?xml version="1.0" encoding="utf-8"?>
<ds:datastoreItem xmlns:ds="http://schemas.openxmlformats.org/officeDocument/2006/customXml" ds:itemID="{47AB45F6-BA19-427E-AD49-894EF90D7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CC869-7AAC-48F4-A36C-4AB80310E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dfc7-3386-456f-b792-990da8988697"/>
    <ds:schemaRef ds:uri="117ab4f6-a0a2-432e-8099-4a9d7718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9A512-9E91-48E8-B41B-CC1922A9B430}">
  <ds:schemaRefs>
    <ds:schemaRef ds:uri="http://schemas.microsoft.com/office/infopath/2007/PartnerControls"/>
    <ds:schemaRef ds:uri="http://purl.org/dc/elements/1.1/"/>
    <ds:schemaRef ds:uri="117ab4f6-a0a2-432e-8099-4a9d7718b4f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1eedfc7-3386-456f-b792-990da89886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3A60D793.dotm</Template>
  <TotalTime>0</TotalTime>
  <Pages>11</Pages>
  <Words>2948</Words>
  <Characters>20854</Characters>
  <Application>Microsoft Office Word</Application>
  <DocSecurity>8</DocSecurity>
  <Lines>868</Lines>
  <Paragraphs>276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EOK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Hauser, Uwe</dc:creator>
  <cp:lastModifiedBy>Karin Elsässer</cp:lastModifiedBy>
  <cp:revision>4</cp:revision>
  <dcterms:created xsi:type="dcterms:W3CDTF">2025-07-25T10:00:00Z</dcterms:created>
  <dcterms:modified xsi:type="dcterms:W3CDTF">2025-09-05T07:05:00Z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0x0101005764628B80998C429BA543155EB56659</vt:lpwstr>
  </property>
  <property fmtid="{D5CDD505-2E9C-101B-9397-08002B2CF9AE}" pid="3" name="MSIP_Label_f7d05a01-8ac7-4326-b275-7b803ce1e6f0_Enabled">
    <vt:lpwstr>true</vt:lpwstr>
  </property>
  <property fmtid="{D5CDD505-2E9C-101B-9397-08002B2CF9AE}" pid="4" name="MSIP_Label_f7d05a01-8ac7-4326-b275-7b803ce1e6f0_SetDate">
    <vt:lpwstr>2025-04-08T13:27:36Z</vt:lpwstr>
  </property>
  <property fmtid="{D5CDD505-2E9C-101B-9397-08002B2CF9AE}" pid="5" name="MSIP_Label_f7d05a01-8ac7-4326-b275-7b803ce1e6f0_Method">
    <vt:lpwstr>Standard</vt:lpwstr>
  </property>
  <property fmtid="{D5CDD505-2E9C-101B-9397-08002B2CF9AE}" pid="6" name="MSIP_Label_f7d05a01-8ac7-4326-b275-7b803ce1e6f0_Name">
    <vt:lpwstr>Vertraulich</vt:lpwstr>
  </property>
  <property fmtid="{D5CDD505-2E9C-101B-9397-08002B2CF9AE}" pid="7" name="MSIP_Label_f7d05a01-8ac7-4326-b275-7b803ce1e6f0_SiteId">
    <vt:lpwstr>a060ce58-6193-41ee-8f96-2f23b57cca5d</vt:lpwstr>
  </property>
  <property fmtid="{D5CDD505-2E9C-101B-9397-08002B2CF9AE}" pid="8" name="MSIP_Label_f7d05a01-8ac7-4326-b275-7b803ce1e6f0_ActionId">
    <vt:lpwstr>7416026b-1114-41ad-88f0-077b9ba7fa6f</vt:lpwstr>
  </property>
  <property fmtid="{D5CDD505-2E9C-101B-9397-08002B2CF9AE}" pid="9" name="MSIP_Label_f7d05a01-8ac7-4326-b275-7b803ce1e6f0_ContentBits">
    <vt:lpwstr>0</vt:lpwstr>
  </property>
  <property fmtid="{D5CDD505-2E9C-101B-9397-08002B2CF9AE}" pid="10" name="MSIP_Label_f7d05a01-8ac7-4326-b275-7b803ce1e6f0_Tag">
    <vt:lpwstr>10, 3, 0, 2</vt:lpwstr>
  </property>
  <property fmtid="{D5CDD505-2E9C-101B-9397-08002B2CF9AE}" pid="11" name="MediaServiceImageTags">
    <vt:lpwstr/>
  </property>
</Properties>
</file>